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546E14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546E14">
        <w:rPr>
          <w:rFonts w:cs="Times New Roman"/>
          <w:b/>
          <w:bCs/>
          <w:szCs w:val="24"/>
        </w:rPr>
        <w:t>НАЦИОНАЛЬНЫ</w:t>
      </w:r>
      <w:r w:rsidR="00683E75" w:rsidRPr="00546E14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546E14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E90181" wp14:editId="55EB7AC4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546E14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9A" w:rsidRDefault="0093179A" w:rsidP="0093179A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2C1038">
        <w:rPr>
          <w:rFonts w:eastAsia="Calibri" w:cs="Times New Roman"/>
          <w:b/>
          <w:bCs/>
          <w:szCs w:val="24"/>
        </w:rPr>
        <w:t>ЭТНОАУЛ</w:t>
      </w:r>
    </w:p>
    <w:p w:rsidR="0093179A" w:rsidRPr="002C1038" w:rsidRDefault="0093179A" w:rsidP="0093179A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93179A" w:rsidRDefault="0093179A" w:rsidP="0093179A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2C1038">
        <w:rPr>
          <w:rFonts w:eastAsia="Calibri" w:cs="Times New Roman"/>
          <w:b/>
          <w:bCs/>
          <w:szCs w:val="24"/>
        </w:rPr>
        <w:t>Общие требования к объектам размещения</w:t>
      </w:r>
    </w:p>
    <w:p w:rsidR="00683E75" w:rsidRPr="00546E14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546E14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color w:val="auto"/>
          <w:sz w:val="24"/>
          <w:szCs w:val="24"/>
          <w:lang w:eastAsia="en-US"/>
        </w:rPr>
      </w:pPr>
      <w:r w:rsidRPr="00546E14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D1A74A" wp14:editId="170BA5EA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546E14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546E14">
        <w:rPr>
          <w:rFonts w:cs="Times New Roman"/>
          <w:b/>
          <w:bCs/>
          <w:szCs w:val="24"/>
        </w:rPr>
        <w:t>Дата введения</w:t>
      </w:r>
      <w:r w:rsidR="00296593" w:rsidRPr="00546E14">
        <w:rPr>
          <w:rFonts w:cs="Times New Roman"/>
          <w:b/>
          <w:bCs/>
          <w:szCs w:val="24"/>
        </w:rPr>
        <w:t xml:space="preserve"> </w:t>
      </w:r>
      <w:r w:rsidR="00385592" w:rsidRPr="00546E14">
        <w:rPr>
          <w:rFonts w:cs="Times New Roman"/>
          <w:b/>
          <w:bCs/>
          <w:szCs w:val="24"/>
        </w:rPr>
        <w:t>___</w:t>
      </w:r>
      <w:r w:rsidR="006A016E" w:rsidRPr="00546E14">
        <w:rPr>
          <w:rFonts w:cs="Times New Roman"/>
          <w:b/>
          <w:bCs/>
          <w:szCs w:val="24"/>
        </w:rPr>
        <w:t>_____</w:t>
      </w:r>
    </w:p>
    <w:p w:rsidR="005A543B" w:rsidRPr="00546E14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E56565" w:rsidRPr="00546E14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0" w:name="bookmark2"/>
      <w:r w:rsidRPr="00546E14"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  <w:t>1 Область применения</w:t>
      </w:r>
    </w:p>
    <w:p w:rsidR="00A2349F" w:rsidRPr="00546E14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93179A" w:rsidRPr="0093179A" w:rsidRDefault="0093179A" w:rsidP="0093179A">
      <w:pPr>
        <w:pStyle w:val="Style10"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93179A">
        <w:rPr>
          <w:rFonts w:ascii="Times New Roman" w:hAnsi="Times New Roman" w:cs="Times New Roman"/>
          <w:bCs/>
          <w:lang w:val="kk-KZ" w:eastAsia="en-US"/>
        </w:rPr>
        <w:t>Настоящий стандарт устанавливает общие требования к объектам размещения этноаула.</w:t>
      </w:r>
    </w:p>
    <w:p w:rsidR="006E4352" w:rsidRPr="00450264" w:rsidRDefault="0093179A" w:rsidP="0093179A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val="kk-KZ" w:eastAsia="en-US"/>
        </w:rPr>
      </w:pPr>
      <w:r w:rsidRPr="0093179A">
        <w:rPr>
          <w:rFonts w:ascii="Times New Roman" w:hAnsi="Times New Roman" w:cs="Times New Roman"/>
          <w:bCs/>
          <w:lang w:val="kk-KZ" w:eastAsia="en-US"/>
        </w:rPr>
        <w:t>Положения настоящего стандарта распространяются на услуги этноаула</w:t>
      </w:r>
    </w:p>
    <w:bookmarkEnd w:id="0"/>
    <w:p w:rsidR="0093179A" w:rsidRDefault="0093179A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93179A" w:rsidRDefault="0093179A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2 Нормативные ссылки</w:t>
      </w:r>
    </w:p>
    <w:p w:rsidR="0093179A" w:rsidRDefault="0093179A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93179A" w:rsidRPr="0093179A" w:rsidRDefault="0093179A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93179A">
        <w:rPr>
          <w:rFonts w:eastAsia="Arial Unicode MS" w:cs="Times New Roman"/>
          <w:szCs w:val="24"/>
          <w:lang w:val="kk-KZ" w:eastAsia="ru-RU" w:bidi="ru-RU"/>
        </w:rPr>
        <w:t>Для применения настоящего стандарта необходимы следующие ссылочные документы по стандартизации:</w:t>
      </w:r>
    </w:p>
    <w:p w:rsidR="0093179A" w:rsidRDefault="0093179A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93179A">
        <w:rPr>
          <w:rFonts w:eastAsia="Arial Unicode MS" w:cs="Times New Roman"/>
          <w:szCs w:val="24"/>
          <w:lang w:val="kk-KZ" w:eastAsia="ru-RU" w:bidi="ru-RU"/>
        </w:rPr>
        <w:t>СТ РК 1195-2004 Туристско-экскурсионное обслуживание. Требования по обеспечению безопасности туристов и экскурсантов.</w:t>
      </w:r>
    </w:p>
    <w:p w:rsidR="0093179A" w:rsidRDefault="0093179A" w:rsidP="0093179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93179A">
        <w:rPr>
          <w:rFonts w:eastAsia="Arial Unicode MS" w:cs="Times New Roman"/>
          <w:szCs w:val="24"/>
          <w:lang w:val="kk-KZ" w:eastAsia="ru-RU" w:bidi="ru-RU"/>
        </w:rPr>
        <w:t>СТ РК 2850-2016</w:t>
      </w:r>
      <w:r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Pr="0093179A">
        <w:rPr>
          <w:rFonts w:eastAsia="Arial Unicode MS" w:cs="Times New Roman"/>
          <w:szCs w:val="24"/>
          <w:lang w:val="kk-KZ" w:eastAsia="ru-RU" w:bidi="ru-RU"/>
        </w:rPr>
        <w:t>Туристско-экскурсионное обслуживание</w:t>
      </w:r>
      <w:r>
        <w:rPr>
          <w:rFonts w:eastAsia="Arial Unicode MS" w:cs="Times New Roman"/>
          <w:szCs w:val="24"/>
          <w:lang w:val="kk-KZ" w:eastAsia="ru-RU" w:bidi="ru-RU"/>
        </w:rPr>
        <w:t>.</w:t>
      </w:r>
      <w:r w:rsidRPr="0093179A">
        <w:rPr>
          <w:rFonts w:eastAsia="Arial Unicode MS" w:cs="Times New Roman"/>
          <w:szCs w:val="24"/>
          <w:lang w:val="kk-KZ" w:eastAsia="ru-RU" w:bidi="ru-RU"/>
        </w:rPr>
        <w:t xml:space="preserve"> Прием и размещение туристов в юрте</w:t>
      </w:r>
      <w:r>
        <w:rPr>
          <w:rFonts w:eastAsia="Arial Unicode MS" w:cs="Times New Roman"/>
          <w:szCs w:val="24"/>
          <w:lang w:val="kk-KZ" w:eastAsia="ru-RU" w:bidi="ru-RU"/>
        </w:rPr>
        <w:t>.</w:t>
      </w:r>
    </w:p>
    <w:p w:rsidR="0093179A" w:rsidRDefault="0093179A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93179A">
        <w:rPr>
          <w:rFonts w:eastAsia="Arial Unicode MS" w:cs="Times New Roman"/>
          <w:szCs w:val="24"/>
          <w:lang w:val="kk-KZ" w:eastAsia="ru-RU" w:bidi="ru-RU"/>
        </w:rPr>
        <w:t>ГОСТ 32613-2014</w:t>
      </w:r>
      <w:r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Pr="0093179A">
        <w:rPr>
          <w:rFonts w:eastAsia="Arial Unicode MS" w:cs="Times New Roman"/>
          <w:szCs w:val="24"/>
          <w:lang w:val="kk-KZ" w:eastAsia="ru-RU" w:bidi="ru-RU"/>
        </w:rPr>
        <w:t>Туристские услуги. Услуги туризма для людей с ограниченными физическими возможностями. Общие требования</w:t>
      </w:r>
      <w:r>
        <w:rPr>
          <w:rFonts w:eastAsia="Arial Unicode MS" w:cs="Times New Roman"/>
          <w:szCs w:val="24"/>
          <w:lang w:val="kk-KZ" w:eastAsia="ru-RU" w:bidi="ru-RU"/>
        </w:rPr>
        <w:t>.</w:t>
      </w:r>
    </w:p>
    <w:p w:rsidR="0093179A" w:rsidRDefault="0093179A" w:rsidP="0093179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93179A">
        <w:rPr>
          <w:rFonts w:eastAsia="Arial Unicode MS" w:cs="Times New Roman"/>
          <w:szCs w:val="24"/>
          <w:lang w:val="kk-KZ" w:eastAsia="ru-RU" w:bidi="ru-RU"/>
        </w:rPr>
        <w:t>ГОСТ ISO 18513-2013</w:t>
      </w:r>
      <w:r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Pr="0093179A">
        <w:rPr>
          <w:rFonts w:eastAsia="Arial Unicode MS" w:cs="Times New Roman"/>
          <w:szCs w:val="24"/>
          <w:lang w:val="kk-KZ" w:eastAsia="ru-RU" w:bidi="ru-RU"/>
        </w:rPr>
        <w:t>Услуги туристические. Гостиницы и другие средства размещения туристов. Термины и определения</w:t>
      </w:r>
      <w:r>
        <w:rPr>
          <w:rFonts w:eastAsia="Arial Unicode MS" w:cs="Times New Roman"/>
          <w:szCs w:val="24"/>
          <w:lang w:val="kk-KZ" w:eastAsia="ru-RU" w:bidi="ru-RU"/>
        </w:rPr>
        <w:t>.</w:t>
      </w:r>
    </w:p>
    <w:p w:rsidR="00850FF5" w:rsidRDefault="00850FF5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DB5FAD" w:rsidRPr="00DB5FAD" w:rsidRDefault="00DB5FAD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 w:rsidRPr="00DB5FAD">
        <w:rPr>
          <w:rFonts w:eastAsia="Arial Unicode MS" w:cs="Times New Roman"/>
          <w:b/>
          <w:szCs w:val="24"/>
          <w:lang w:val="kk-KZ" w:eastAsia="ru-RU" w:bidi="ru-RU"/>
        </w:rPr>
        <w:t>3 Термины и определения</w:t>
      </w:r>
    </w:p>
    <w:p w:rsidR="00DB5FAD" w:rsidRDefault="00DB5FAD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en-US" w:eastAsia="ru-RU" w:bidi="ru-RU"/>
        </w:rPr>
      </w:pPr>
    </w:p>
    <w:p w:rsidR="00DB5FAD" w:rsidRPr="00DB5FAD" w:rsidRDefault="00DB5FAD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В настоящем стандарте применяются (используется) термины и определения по ГОСТ </w:t>
      </w:r>
      <w:r>
        <w:rPr>
          <w:rFonts w:eastAsia="Arial Unicode MS" w:cs="Times New Roman"/>
          <w:szCs w:val="24"/>
          <w:lang w:val="en-US" w:eastAsia="ru-RU" w:bidi="ru-RU"/>
        </w:rPr>
        <w:t>ISO</w:t>
      </w:r>
      <w:r w:rsidRPr="00DB5FAD">
        <w:rPr>
          <w:rFonts w:eastAsia="Arial Unicode MS" w:cs="Times New Roman"/>
          <w:szCs w:val="24"/>
          <w:lang w:eastAsia="ru-RU" w:bidi="ru-RU"/>
        </w:rPr>
        <w:t xml:space="preserve"> 18153.</w:t>
      </w:r>
    </w:p>
    <w:p w:rsidR="00DB5FAD" w:rsidRPr="00450264" w:rsidRDefault="00DB5FAD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C90A10" w:rsidRPr="00546E14" w:rsidRDefault="00DB5FAD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4</w:t>
      </w:r>
      <w:r w:rsidR="00C90A10" w:rsidRPr="00546E14">
        <w:rPr>
          <w:rFonts w:eastAsia="Arial Unicode MS" w:cs="Times New Roman"/>
          <w:b/>
          <w:szCs w:val="24"/>
          <w:lang w:val="kk-KZ" w:eastAsia="ru-RU" w:bidi="ru-RU"/>
        </w:rPr>
        <w:t xml:space="preserve"> </w:t>
      </w:r>
      <w:r w:rsidR="00850FF5">
        <w:rPr>
          <w:rFonts w:eastAsia="Arial Unicode MS" w:cs="Times New Roman"/>
          <w:b/>
          <w:szCs w:val="24"/>
          <w:lang w:val="kk-KZ" w:eastAsia="ru-RU" w:bidi="ru-RU"/>
        </w:rPr>
        <w:t>Требования к территориям</w:t>
      </w:r>
    </w:p>
    <w:p w:rsidR="00714F98" w:rsidRDefault="00714F98" w:rsidP="00450264">
      <w:pPr>
        <w:spacing w:line="240" w:lineRule="auto"/>
        <w:rPr>
          <w:rFonts w:eastAsia="Arial Unicode MS" w:cs="Times New Roman"/>
          <w:szCs w:val="24"/>
          <w:lang w:val="kk-KZ" w:eastAsia="ru-RU" w:bidi="ru-RU"/>
        </w:rPr>
      </w:pPr>
    </w:p>
    <w:p w:rsidR="00850FF5" w:rsidRPr="00850FF5" w:rsidRDefault="00DB5FAD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4</w:t>
      </w:r>
      <w:r w:rsidR="00850FF5">
        <w:rPr>
          <w:rFonts w:eastAsia="Arial Unicode MS" w:cs="Times New Roman"/>
          <w:szCs w:val="24"/>
          <w:lang w:val="kk-KZ" w:eastAsia="ru-RU" w:bidi="ru-RU"/>
        </w:rPr>
        <w:t>.1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ab/>
        <w:t xml:space="preserve">К юртам размещения гостей, музеям, ресторанам на территории </w:t>
      </w:r>
      <w:r w:rsidR="00850FF5">
        <w:rPr>
          <w:rFonts w:eastAsia="Arial Unicode MS" w:cs="Times New Roman"/>
          <w:szCs w:val="24"/>
          <w:lang w:val="kk-KZ" w:eastAsia="ru-RU" w:bidi="ru-RU"/>
        </w:rPr>
        <w:t>этноаула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 xml:space="preserve"> необходимо обеспечить дорожки, тропы, проездные пути для транспортов характерных для данной местности: машин, автобусов и т.д.</w:t>
      </w:r>
    </w:p>
    <w:p w:rsidR="00850FF5" w:rsidRPr="00850FF5" w:rsidRDefault="00850FF5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850FF5">
        <w:rPr>
          <w:rFonts w:eastAsia="Arial Unicode MS" w:cs="Times New Roman"/>
          <w:szCs w:val="24"/>
          <w:lang w:val="kk-KZ" w:eastAsia="ru-RU" w:bidi="ru-RU"/>
        </w:rPr>
        <w:t>По</w:t>
      </w:r>
      <w:r>
        <w:rPr>
          <w:rFonts w:eastAsia="Arial Unicode MS" w:cs="Times New Roman"/>
          <w:szCs w:val="24"/>
          <w:lang w:val="kk-KZ" w:eastAsia="ru-RU" w:bidi="ru-RU"/>
        </w:rPr>
        <w:t xml:space="preserve"> возможности на территории этно</w:t>
      </w:r>
      <w:r w:rsidRPr="00850FF5">
        <w:rPr>
          <w:rFonts w:eastAsia="Arial Unicode MS" w:cs="Times New Roman"/>
          <w:szCs w:val="24"/>
          <w:lang w:val="kk-KZ" w:eastAsia="ru-RU" w:bidi="ru-RU"/>
        </w:rPr>
        <w:t>аула иметь безопасные для парковки автомашин, велосипедо</w:t>
      </w:r>
      <w:r>
        <w:rPr>
          <w:rFonts w:eastAsia="Arial Unicode MS" w:cs="Times New Roman"/>
          <w:szCs w:val="24"/>
          <w:lang w:val="kk-KZ" w:eastAsia="ru-RU" w:bidi="ru-RU"/>
        </w:rPr>
        <w:t>в и иных видов транспорта. Этно</w:t>
      </w:r>
      <w:r w:rsidRPr="00850FF5">
        <w:rPr>
          <w:rFonts w:eastAsia="Arial Unicode MS" w:cs="Times New Roman"/>
          <w:szCs w:val="24"/>
          <w:lang w:val="kk-KZ" w:eastAsia="ru-RU" w:bidi="ru-RU"/>
        </w:rPr>
        <w:t xml:space="preserve">аул должен иметь пандус для лиц с ограниченными возможностями. </w:t>
      </w:r>
    </w:p>
    <w:p w:rsidR="00850FF5" w:rsidRPr="00850FF5" w:rsidRDefault="00DB5FAD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4</w:t>
      </w:r>
      <w:r w:rsidR="00850FF5">
        <w:rPr>
          <w:rFonts w:eastAsia="Arial Unicode MS" w:cs="Times New Roman"/>
          <w:szCs w:val="24"/>
          <w:lang w:val="kk-KZ" w:eastAsia="ru-RU" w:bidi="ru-RU"/>
        </w:rPr>
        <w:t>.2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ab/>
        <w:t>Т</w:t>
      </w:r>
      <w:r w:rsidR="00850FF5">
        <w:rPr>
          <w:rFonts w:eastAsia="Arial Unicode MS" w:cs="Times New Roman"/>
          <w:szCs w:val="24"/>
          <w:lang w:val="kk-KZ" w:eastAsia="ru-RU" w:bidi="ru-RU"/>
        </w:rPr>
        <w:t>ерриторию, принадлежащую к этно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>аулу, необходимо озеленять</w:t>
      </w:r>
      <w:r w:rsidR="00850FF5">
        <w:rPr>
          <w:rFonts w:eastAsia="Arial Unicode MS" w:cs="Times New Roman"/>
          <w:szCs w:val="24"/>
          <w:lang w:val="kk-KZ" w:eastAsia="ru-RU" w:bidi="ru-RU"/>
        </w:rPr>
        <w:t>.</w:t>
      </w:r>
    </w:p>
    <w:p w:rsidR="00850FF5" w:rsidRPr="00850FF5" w:rsidRDefault="00DB5FAD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4</w:t>
      </w:r>
      <w:r w:rsidR="00850FF5">
        <w:rPr>
          <w:rFonts w:eastAsia="Arial Unicode MS" w:cs="Times New Roman"/>
          <w:szCs w:val="24"/>
          <w:lang w:val="kk-KZ" w:eastAsia="ru-RU" w:bidi="ru-RU"/>
        </w:rPr>
        <w:t>.3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ab/>
      </w:r>
      <w:r w:rsidR="00850FF5">
        <w:rPr>
          <w:rFonts w:eastAsia="Arial Unicode MS" w:cs="Times New Roman"/>
          <w:szCs w:val="24"/>
          <w:lang w:val="kk-KZ" w:eastAsia="ru-RU" w:bidi="ru-RU"/>
        </w:rPr>
        <w:t>На территории этно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 xml:space="preserve">аула необходимо выделять рекреационную и хозяйственную зону. Зоны должны быть аккуратными и незахламленными, желательно с отдельными подходами. </w:t>
      </w:r>
    </w:p>
    <w:p w:rsidR="00850FF5" w:rsidRPr="00850FF5" w:rsidRDefault="00850FF5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В р</w:t>
      </w:r>
      <w:r w:rsidRPr="00850FF5">
        <w:rPr>
          <w:rFonts w:eastAsia="Arial Unicode MS" w:cs="Times New Roman"/>
          <w:szCs w:val="24"/>
          <w:lang w:val="kk-KZ" w:eastAsia="ru-RU" w:bidi="ru-RU"/>
        </w:rPr>
        <w:t xml:space="preserve">екреационной зоне необходимо располагать места для отдыха, занятий спортом, игровые площадки для детей, временную зону (место) для костра, сооружения для приготовления пищи на огне, например, мангал и т.д. </w:t>
      </w:r>
    </w:p>
    <w:p w:rsidR="00DB5FAD" w:rsidRDefault="00DB5FAD" w:rsidP="00DB5FAD">
      <w:pPr>
        <w:pBdr>
          <w:bottom w:val="single" w:sz="4" w:space="1" w:color="auto"/>
        </w:pBd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DB5FAD" w:rsidRPr="00DB5FAD" w:rsidRDefault="00DB5FAD" w:rsidP="00850FF5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 w:rsidRPr="00DB5FAD">
        <w:rPr>
          <w:rFonts w:eastAsia="Arial Unicode MS" w:cs="Times New Roman"/>
          <w:b/>
          <w:szCs w:val="24"/>
          <w:lang w:val="kk-KZ" w:eastAsia="ru-RU" w:bidi="ru-RU"/>
        </w:rPr>
        <w:t>Проект, редакция 1</w:t>
      </w:r>
    </w:p>
    <w:p w:rsidR="00450264" w:rsidRDefault="00850FF5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850FF5">
        <w:rPr>
          <w:rFonts w:eastAsia="Arial Unicode MS" w:cs="Times New Roman"/>
          <w:szCs w:val="24"/>
          <w:lang w:val="kk-KZ" w:eastAsia="ru-RU" w:bidi="ru-RU"/>
        </w:rPr>
        <w:lastRenderedPageBreak/>
        <w:t>В хозяйственной зоне необходимо располагать строения и помещения для скота и птицы, места для их выгула, хранения кормов, огород.</w:t>
      </w:r>
    </w:p>
    <w:p w:rsidR="00850FF5" w:rsidRDefault="00850FF5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DB5FAD" w:rsidP="00450264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5</w:t>
      </w:r>
      <w:r w:rsidR="00850FF5">
        <w:rPr>
          <w:rFonts w:eastAsia="Arial Unicode MS" w:cs="Times New Roman"/>
          <w:b/>
          <w:szCs w:val="24"/>
          <w:lang w:val="kk-KZ" w:eastAsia="ru-RU" w:bidi="ru-RU"/>
        </w:rPr>
        <w:t xml:space="preserve"> </w:t>
      </w:r>
      <w:r w:rsidR="00850FF5" w:rsidRPr="00850FF5">
        <w:rPr>
          <w:rFonts w:eastAsia="Arial Unicode MS" w:cs="Times New Roman"/>
          <w:b/>
          <w:szCs w:val="24"/>
          <w:lang w:val="kk-KZ" w:eastAsia="ru-RU" w:bidi="ru-RU"/>
        </w:rPr>
        <w:t>Общие тр</w:t>
      </w:r>
      <w:r w:rsidR="00850FF5">
        <w:rPr>
          <w:rFonts w:eastAsia="Arial Unicode MS" w:cs="Times New Roman"/>
          <w:b/>
          <w:szCs w:val="24"/>
          <w:lang w:val="kk-KZ" w:eastAsia="ru-RU" w:bidi="ru-RU"/>
        </w:rPr>
        <w:t>ебования к объектам этно</w:t>
      </w:r>
      <w:r w:rsidR="00850FF5" w:rsidRPr="00850FF5">
        <w:rPr>
          <w:rFonts w:eastAsia="Arial Unicode MS" w:cs="Times New Roman"/>
          <w:b/>
          <w:szCs w:val="24"/>
          <w:lang w:val="kk-KZ" w:eastAsia="ru-RU" w:bidi="ru-RU"/>
        </w:rPr>
        <w:t>аула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Default="00DB5FAD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</w:t>
      </w:r>
      <w:r w:rsidR="00850FF5">
        <w:rPr>
          <w:rFonts w:eastAsia="Arial Unicode MS" w:cs="Times New Roman"/>
          <w:szCs w:val="24"/>
          <w:lang w:val="kk-KZ" w:eastAsia="ru-RU" w:bidi="ru-RU"/>
        </w:rPr>
        <w:t xml:space="preserve">.1 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>Юрты, юрточные</w:t>
      </w:r>
      <w:r w:rsidR="00850FF5">
        <w:rPr>
          <w:rFonts w:eastAsia="Arial Unicode MS" w:cs="Times New Roman"/>
          <w:szCs w:val="24"/>
          <w:lang w:val="kk-KZ" w:eastAsia="ru-RU" w:bidi="ru-RU"/>
        </w:rPr>
        <w:t xml:space="preserve"> городки на территории этноаул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 xml:space="preserve"> должны соответствовать требованиям</w:t>
      </w:r>
      <w:r w:rsidR="00850FF5"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>СТ РК 2850, а также требованиям настоящего стандарта.</w:t>
      </w:r>
    </w:p>
    <w:p w:rsidR="00850FF5" w:rsidRPr="00850FF5" w:rsidRDefault="00DB5FAD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</w:t>
      </w:r>
      <w:r w:rsidR="00850FF5">
        <w:rPr>
          <w:rFonts w:eastAsia="Arial Unicode MS" w:cs="Times New Roman"/>
          <w:szCs w:val="24"/>
          <w:lang w:val="kk-KZ" w:eastAsia="ru-RU" w:bidi="ru-RU"/>
        </w:rPr>
        <w:t xml:space="preserve">.1.1 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>Типы конструкции юрт</w:t>
      </w:r>
      <w:r w:rsidR="00850FF5">
        <w:rPr>
          <w:rFonts w:eastAsia="Arial Unicode MS" w:cs="Times New Roman"/>
          <w:szCs w:val="24"/>
          <w:lang w:val="kk-KZ" w:eastAsia="ru-RU" w:bidi="ru-RU"/>
        </w:rPr>
        <w:t xml:space="preserve"> подразделяются на</w:t>
      </w:r>
      <w:r w:rsidR="00850FF5" w:rsidRPr="00850FF5">
        <w:rPr>
          <w:rFonts w:eastAsia="Arial Unicode MS" w:cs="Times New Roman"/>
          <w:szCs w:val="24"/>
          <w:lang w:val="kk-KZ" w:eastAsia="ru-RU" w:bidi="ru-RU"/>
        </w:rPr>
        <w:t xml:space="preserve">: </w:t>
      </w:r>
    </w:p>
    <w:p w:rsidR="00850FF5" w:rsidRPr="00850FF5" w:rsidRDefault="00850FF5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850FF5">
        <w:rPr>
          <w:rFonts w:eastAsia="Arial Unicode MS" w:cs="Times New Roman"/>
          <w:szCs w:val="24"/>
          <w:lang w:val="kk-KZ" w:eastAsia="ru-RU" w:bidi="ru-RU"/>
        </w:rPr>
        <w:t>1) шестиканатные;</w:t>
      </w:r>
    </w:p>
    <w:p w:rsidR="00850FF5" w:rsidRDefault="00850FF5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850FF5">
        <w:rPr>
          <w:rFonts w:eastAsia="Arial Unicode MS" w:cs="Times New Roman"/>
          <w:szCs w:val="24"/>
          <w:lang w:val="kk-KZ" w:eastAsia="ru-RU" w:bidi="ru-RU"/>
        </w:rPr>
        <w:t>2) восьмиканатные</w:t>
      </w:r>
    </w:p>
    <w:p w:rsidR="00850FF5" w:rsidRDefault="00DB5FAD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</w:t>
      </w:r>
      <w:r w:rsidR="00850FF5">
        <w:rPr>
          <w:rFonts w:eastAsia="Arial Unicode MS" w:cs="Times New Roman"/>
          <w:szCs w:val="24"/>
          <w:lang w:val="kk-KZ" w:eastAsia="ru-RU" w:bidi="ru-RU"/>
        </w:rPr>
        <w:t>.1.2 Основные размеры и параметры должны соответствовать таблице 1.</w:t>
      </w:r>
    </w:p>
    <w:p w:rsidR="00850FF5" w:rsidRDefault="00850FF5" w:rsidP="00850FF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850FF5" w:rsidRPr="00850FF5" w:rsidRDefault="00850FF5" w:rsidP="00850FF5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  <w:r w:rsidRPr="00850FF5">
        <w:rPr>
          <w:rFonts w:eastAsia="Arial Unicode MS" w:cs="Times New Roman"/>
          <w:b/>
          <w:szCs w:val="24"/>
          <w:lang w:val="kk-KZ" w:eastAsia="ru-RU" w:bidi="ru-RU"/>
        </w:rPr>
        <w:t xml:space="preserve">Таблица 1 – </w:t>
      </w:r>
      <w:r w:rsidRPr="00850FF5">
        <w:rPr>
          <w:rFonts w:eastAsia="Arial Unicode MS" w:cs="Times New Roman"/>
          <w:b/>
          <w:szCs w:val="24"/>
          <w:lang w:val="kk-KZ" w:eastAsia="ru-RU" w:bidi="ru-RU"/>
        </w:rPr>
        <w:t>Основные размеры и параметры</w:t>
      </w:r>
      <w:r w:rsidRPr="00850FF5">
        <w:rPr>
          <w:rFonts w:eastAsia="Arial Unicode MS" w:cs="Times New Roman"/>
          <w:b/>
          <w:szCs w:val="24"/>
          <w:lang w:val="kk-KZ" w:eastAsia="ru-RU" w:bidi="ru-RU"/>
        </w:rPr>
        <w:t xml:space="preserve"> юрт</w:t>
      </w:r>
    </w:p>
    <w:tbl>
      <w:tblPr>
        <w:tblStyle w:val="a7"/>
        <w:tblW w:w="9605" w:type="dxa"/>
        <w:tblLayout w:type="fixed"/>
        <w:tblLook w:val="04A0" w:firstRow="1" w:lastRow="0" w:firstColumn="1" w:lastColumn="0" w:noHBand="0" w:noVBand="1"/>
      </w:tblPr>
      <w:tblGrid>
        <w:gridCol w:w="2943"/>
        <w:gridCol w:w="2126"/>
        <w:gridCol w:w="2268"/>
        <w:gridCol w:w="2268"/>
      </w:tblGrid>
      <w:tr w:rsidR="00E71B2B" w:rsidRPr="00850FF5" w:rsidTr="00E71B2B">
        <w:tc>
          <w:tcPr>
            <w:tcW w:w="2943" w:type="dxa"/>
            <w:vMerge w:val="restart"/>
          </w:tcPr>
          <w:p w:rsidR="00E71B2B" w:rsidRPr="00850FF5" w:rsidRDefault="00E71B2B" w:rsidP="00850FF5">
            <w:pPr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  <w:t>Наименование основных размеров и параметров</w:t>
            </w:r>
          </w:p>
        </w:tc>
        <w:tc>
          <w:tcPr>
            <w:tcW w:w="4394" w:type="dxa"/>
            <w:gridSpan w:val="2"/>
          </w:tcPr>
          <w:p w:rsidR="00E71B2B" w:rsidRPr="00850FF5" w:rsidRDefault="00E71B2B" w:rsidP="00850FF5">
            <w:pPr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  <w:t>Тип юрты</w:t>
            </w:r>
          </w:p>
        </w:tc>
        <w:tc>
          <w:tcPr>
            <w:tcW w:w="2268" w:type="dxa"/>
            <w:vMerge w:val="restart"/>
          </w:tcPr>
          <w:p w:rsidR="00E71B2B" w:rsidRPr="00850FF5" w:rsidRDefault="00E71B2B" w:rsidP="00850FF5">
            <w:pPr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  <w:t>Пределы отклонения</w:t>
            </w:r>
          </w:p>
        </w:tc>
      </w:tr>
      <w:tr w:rsidR="00E71B2B" w:rsidRPr="00850FF5" w:rsidTr="00E71B2B">
        <w:tc>
          <w:tcPr>
            <w:tcW w:w="2943" w:type="dxa"/>
            <w:vMerge/>
            <w:tcBorders>
              <w:bottom w:val="double" w:sz="4" w:space="0" w:color="auto"/>
            </w:tcBorders>
          </w:tcPr>
          <w:p w:rsidR="00E71B2B" w:rsidRPr="00850FF5" w:rsidRDefault="00E71B2B" w:rsidP="00850FF5">
            <w:pPr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E71B2B" w:rsidRPr="00850FF5" w:rsidRDefault="00E71B2B" w:rsidP="00850FF5">
            <w:pPr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  <w:proofErr w:type="spellStart"/>
            <w:r w:rsidRPr="00850FF5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  <w:t>Шестиканатная</w:t>
            </w:r>
            <w:proofErr w:type="spellEnd"/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E71B2B" w:rsidRPr="00850FF5" w:rsidRDefault="00E71B2B" w:rsidP="00850FF5">
            <w:pPr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  <w:proofErr w:type="spellStart"/>
            <w:r w:rsidRPr="00850FF5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  <w:t>Восьмиканатная</w:t>
            </w:r>
            <w:proofErr w:type="spellEnd"/>
          </w:p>
        </w:tc>
        <w:tc>
          <w:tcPr>
            <w:tcW w:w="2268" w:type="dxa"/>
            <w:vMerge/>
            <w:tcBorders>
              <w:bottom w:val="double" w:sz="4" w:space="0" w:color="auto"/>
            </w:tcBorders>
          </w:tcPr>
          <w:p w:rsidR="00E71B2B" w:rsidRPr="00850FF5" w:rsidRDefault="00E71B2B" w:rsidP="00850FF5">
            <w:pPr>
              <w:jc w:val="center"/>
              <w:textAlignment w:val="baseline"/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</w:p>
        </w:tc>
      </w:tr>
      <w:tr w:rsidR="00E71B2B" w:rsidRPr="00850FF5" w:rsidTr="00E71B2B">
        <w:tc>
          <w:tcPr>
            <w:tcW w:w="2943" w:type="dxa"/>
            <w:tcBorders>
              <w:top w:val="double" w:sz="4" w:space="0" w:color="auto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Диаметр юрты</w:t>
            </w: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 xml:space="preserve"> (внутренний), </w:t>
            </w:r>
            <w:proofErr w:type="gramStart"/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490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i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i/>
                <w:color w:val="000000"/>
                <w:spacing w:val="2"/>
                <w:szCs w:val="24"/>
                <w:lang w:eastAsia="ru-RU"/>
              </w:rPr>
              <w:t>10</w:t>
            </w:r>
          </w:p>
        </w:tc>
      </w:tr>
      <w:tr w:rsidR="00E71B2B" w:rsidRPr="00850FF5" w:rsidTr="00E71B2B">
        <w:tc>
          <w:tcPr>
            <w:tcW w:w="2943" w:type="dxa"/>
            <w:tcBorders>
              <w:bottom w:val="single" w:sz="4" w:space="0" w:color="auto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 xml:space="preserve">Высота юрты (внутренняя), </w:t>
            </w:r>
            <w:proofErr w:type="gramStart"/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см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300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410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i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i/>
                <w:color w:val="000000"/>
                <w:spacing w:val="2"/>
                <w:szCs w:val="24"/>
                <w:lang w:eastAsia="ru-RU"/>
              </w:rPr>
              <w:t>10</w:t>
            </w:r>
          </w:p>
        </w:tc>
      </w:tr>
      <w:tr w:rsidR="00E71B2B" w:rsidRPr="00850FF5" w:rsidTr="00E71B2B">
        <w:trPr>
          <w:trHeight w:val="467"/>
        </w:trPr>
        <w:tc>
          <w:tcPr>
            <w:tcW w:w="2943" w:type="dxa"/>
            <w:tcBorders>
              <w:bottom w:val="nil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Масса юрты в комплексе кг</w:t>
            </w:r>
            <w:proofErr w:type="gramStart"/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.</w:t>
            </w:r>
            <w:proofErr w:type="gramEnd"/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 xml:space="preserve"> </w:t>
            </w:r>
            <w:proofErr w:type="gramStart"/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н</w:t>
            </w:r>
            <w:proofErr w:type="gramEnd"/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е более</w:t>
            </w:r>
          </w:p>
        </w:tc>
        <w:tc>
          <w:tcPr>
            <w:tcW w:w="2126" w:type="dxa"/>
            <w:tcBorders>
              <w:bottom w:val="nil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360</w:t>
            </w:r>
          </w:p>
        </w:tc>
        <w:tc>
          <w:tcPr>
            <w:tcW w:w="2268" w:type="dxa"/>
            <w:tcBorders>
              <w:bottom w:val="nil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700</w:t>
            </w:r>
          </w:p>
        </w:tc>
        <w:tc>
          <w:tcPr>
            <w:tcW w:w="2268" w:type="dxa"/>
            <w:tcBorders>
              <w:bottom w:val="nil"/>
            </w:tcBorders>
          </w:tcPr>
          <w:p w:rsidR="00850FF5" w:rsidRPr="00850FF5" w:rsidRDefault="00850FF5" w:rsidP="00850FF5">
            <w:pPr>
              <w:jc w:val="center"/>
              <w:textAlignment w:val="baseline"/>
              <w:rPr>
                <w:rFonts w:eastAsia="Times New Roman" w:cs="Times New Roman"/>
                <w:bCs/>
                <w:i/>
                <w:color w:val="000000"/>
                <w:spacing w:val="2"/>
                <w:szCs w:val="24"/>
                <w:lang w:eastAsia="ru-RU"/>
              </w:rPr>
            </w:pPr>
          </w:p>
        </w:tc>
      </w:tr>
    </w:tbl>
    <w:tbl>
      <w:tblPr>
        <w:tblW w:w="9581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9"/>
        <w:gridCol w:w="2126"/>
        <w:gridCol w:w="2268"/>
        <w:gridCol w:w="2268"/>
      </w:tblGrid>
      <w:tr w:rsidR="00850FF5" w:rsidRPr="00850FF5" w:rsidTr="00E71B2B">
        <w:trPr>
          <w:trHeight w:val="508"/>
        </w:trPr>
        <w:tc>
          <w:tcPr>
            <w:tcW w:w="2919" w:type="dxa"/>
          </w:tcPr>
          <w:p w:rsidR="00E71B2B" w:rsidRDefault="00850FF5" w:rsidP="00E71B2B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Полезная площадь</w:t>
            </w: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,</w:t>
            </w: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 xml:space="preserve"> м</w:t>
            </w:r>
            <w:proofErr w:type="gramStart"/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vertAlign w:val="superscript"/>
                <w:lang w:eastAsia="ru-RU"/>
              </w:rPr>
              <w:t>2</w:t>
            </w:r>
            <w:proofErr w:type="gramEnd"/>
            <w:r w:rsidR="00E71B2B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,</w:t>
            </w:r>
          </w:p>
          <w:p w:rsidR="00850FF5" w:rsidRPr="00850FF5" w:rsidRDefault="00850FF5" w:rsidP="00E71B2B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не менее</w:t>
            </w:r>
          </w:p>
        </w:tc>
        <w:tc>
          <w:tcPr>
            <w:tcW w:w="2126" w:type="dxa"/>
          </w:tcPr>
          <w:p w:rsidR="00850FF5" w:rsidRPr="00850FF5" w:rsidRDefault="00850FF5" w:rsidP="00850FF5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19</w:t>
            </w:r>
          </w:p>
        </w:tc>
        <w:tc>
          <w:tcPr>
            <w:tcW w:w="2268" w:type="dxa"/>
          </w:tcPr>
          <w:p w:rsidR="00850FF5" w:rsidRPr="00850FF5" w:rsidRDefault="00850FF5" w:rsidP="00850FF5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31</w:t>
            </w:r>
          </w:p>
        </w:tc>
        <w:tc>
          <w:tcPr>
            <w:tcW w:w="2268" w:type="dxa"/>
          </w:tcPr>
          <w:p w:rsidR="00850FF5" w:rsidRPr="00850FF5" w:rsidRDefault="00850FF5" w:rsidP="00850FF5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i/>
                <w:color w:val="000000"/>
                <w:spacing w:val="2"/>
                <w:szCs w:val="24"/>
                <w:lang w:eastAsia="ru-RU"/>
              </w:rPr>
            </w:pPr>
          </w:p>
        </w:tc>
      </w:tr>
      <w:tr w:rsidR="00850FF5" w:rsidRPr="00850FF5" w:rsidTr="00E71B2B">
        <w:trPr>
          <w:trHeight w:val="383"/>
        </w:trPr>
        <w:tc>
          <w:tcPr>
            <w:tcW w:w="2919" w:type="dxa"/>
          </w:tcPr>
          <w:p w:rsidR="00850FF5" w:rsidRPr="00850FF5" w:rsidRDefault="00850FF5" w:rsidP="00850FF5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Высота каната</w:t>
            </w:r>
          </w:p>
          <w:p w:rsidR="00850FF5" w:rsidRPr="00850FF5" w:rsidRDefault="00850FF5" w:rsidP="00850FF5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50FF5" w:rsidRPr="00850FF5" w:rsidRDefault="00850FF5" w:rsidP="00850FF5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160</w:t>
            </w:r>
          </w:p>
        </w:tc>
        <w:tc>
          <w:tcPr>
            <w:tcW w:w="2268" w:type="dxa"/>
          </w:tcPr>
          <w:p w:rsidR="00850FF5" w:rsidRPr="00850FF5" w:rsidRDefault="00850FF5" w:rsidP="00850FF5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850FF5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175</w:t>
            </w:r>
          </w:p>
        </w:tc>
        <w:tc>
          <w:tcPr>
            <w:tcW w:w="2268" w:type="dxa"/>
          </w:tcPr>
          <w:p w:rsidR="00850FF5" w:rsidRPr="00850FF5" w:rsidRDefault="00850FF5" w:rsidP="00850FF5">
            <w:pPr>
              <w:shd w:val="clear" w:color="auto" w:fill="FFFFFF"/>
              <w:spacing w:line="240" w:lineRule="auto"/>
              <w:ind w:left="-29"/>
              <w:jc w:val="center"/>
              <w:textAlignment w:val="baseline"/>
              <w:rPr>
                <w:rFonts w:eastAsia="Times New Roman" w:cs="Times New Roman"/>
                <w:bCs/>
                <w:i/>
                <w:color w:val="000000"/>
                <w:spacing w:val="2"/>
                <w:szCs w:val="24"/>
                <w:lang w:eastAsia="ru-RU"/>
              </w:rPr>
            </w:pPr>
          </w:p>
        </w:tc>
      </w:tr>
    </w:tbl>
    <w:p w:rsidR="00450264" w:rsidRDefault="00450264" w:rsidP="00850FF5">
      <w:pPr>
        <w:spacing w:line="240" w:lineRule="auto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850FF5" w:rsidRPr="00E71B2B" w:rsidRDefault="00DB5FAD" w:rsidP="00450264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5</w:t>
      </w:r>
      <w:r w:rsidR="00E71B2B" w:rsidRPr="00E71B2B">
        <w:rPr>
          <w:rFonts w:eastAsia="Arial Unicode MS" w:cs="Times New Roman"/>
          <w:b/>
          <w:szCs w:val="24"/>
          <w:lang w:val="kk-KZ" w:eastAsia="ru-RU" w:bidi="ru-RU"/>
        </w:rPr>
        <w:t>.2 Требования интерьера в юртах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Юрты на территории этно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аула должны изготавливаться в соответствии с требованиями стандарта </w:t>
      </w:r>
      <w:r w:rsidRPr="00850FF5">
        <w:rPr>
          <w:rFonts w:eastAsia="Arial Unicode MS" w:cs="Times New Roman"/>
          <w:szCs w:val="24"/>
          <w:lang w:val="kk-KZ" w:eastAsia="ru-RU" w:bidi="ru-RU"/>
        </w:rPr>
        <w:t>СТ РК 2850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.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Деревянный каркас и войлочные покры</w:t>
      </w:r>
      <w:r>
        <w:rPr>
          <w:rFonts w:eastAsia="Arial Unicode MS" w:cs="Times New Roman"/>
          <w:szCs w:val="24"/>
          <w:lang w:val="kk-KZ" w:eastAsia="ru-RU" w:bidi="ru-RU"/>
        </w:rPr>
        <w:t>тия юрты должны состоять из: «ша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нырақ, уық, кереге, есiк, тyыpлық, үзiк, түндiк, тeкeмeт». </w:t>
      </w:r>
    </w:p>
    <w:p w:rsidR="00850FF5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Для установки шанырака, состоящего из «уйгена» и «күлдіреуіш» в куполообразной части юрты должен использоваться «бақан».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5</w:t>
      </w:r>
      <w:r w:rsidR="00E71B2B" w:rsidRPr="00E71B2B">
        <w:rPr>
          <w:rFonts w:eastAsia="Arial Unicode MS" w:cs="Times New Roman"/>
          <w:b/>
          <w:szCs w:val="24"/>
          <w:lang w:val="kk-KZ" w:eastAsia="ru-RU" w:bidi="ru-RU"/>
        </w:rPr>
        <w:t>.3 О</w:t>
      </w:r>
      <w:r w:rsidR="00E71B2B">
        <w:rPr>
          <w:rFonts w:eastAsia="Arial Unicode MS" w:cs="Times New Roman"/>
          <w:b/>
          <w:szCs w:val="24"/>
          <w:lang w:val="kk-KZ" w:eastAsia="ru-RU" w:bidi="ru-RU"/>
        </w:rPr>
        <w:t>снащения этно</w:t>
      </w:r>
      <w:r w:rsidR="00E71B2B" w:rsidRPr="00E71B2B">
        <w:rPr>
          <w:rFonts w:eastAsia="Arial Unicode MS" w:cs="Times New Roman"/>
          <w:b/>
          <w:szCs w:val="24"/>
          <w:lang w:val="kk-KZ" w:eastAsia="ru-RU" w:bidi="ru-RU"/>
        </w:rPr>
        <w:t>аула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Этноаул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 необходимо обеспечить: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-</w:t>
      </w:r>
      <w:r>
        <w:rPr>
          <w:rFonts w:eastAsia="Arial Unicode MS" w:cs="Times New Roman"/>
          <w:szCs w:val="24"/>
          <w:lang w:val="kk-KZ" w:eastAsia="ru-RU" w:bidi="ru-RU"/>
        </w:rPr>
        <w:t xml:space="preserve"> 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любым искусственным освещением;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- аварийным освещением (в случае отключения электроосвещения)</w:t>
      </w:r>
      <w:r>
        <w:rPr>
          <w:rFonts w:eastAsia="Arial Unicode MS" w:cs="Times New Roman"/>
          <w:szCs w:val="24"/>
          <w:lang w:val="kk-KZ" w:eastAsia="ru-RU" w:bidi="ru-RU"/>
        </w:rPr>
        <w:t>;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- холодное водоснабжение из централизованных или автономных источников;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 xml:space="preserve">- горячее водоснабжение (при его отсутствии обеспечить возможность нагрева воды);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 xml:space="preserve">- отопление в холодное время с помощью безопасных приборных устройств; </w:t>
      </w:r>
    </w:p>
    <w:p w:rsidR="00850FF5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 xml:space="preserve">- рация (между </w:t>
      </w:r>
      <w:r>
        <w:rPr>
          <w:rFonts w:eastAsia="Arial Unicode MS" w:cs="Times New Roman"/>
          <w:szCs w:val="24"/>
          <w:lang w:val="kk-KZ" w:eastAsia="ru-RU" w:bidi="ru-RU"/>
        </w:rPr>
        <w:t>персоналом</w:t>
      </w:r>
      <w:r w:rsidRPr="00E71B2B">
        <w:rPr>
          <w:rFonts w:eastAsia="Arial Unicode MS" w:cs="Times New Roman"/>
          <w:szCs w:val="24"/>
          <w:lang w:val="kk-KZ" w:eastAsia="ru-RU" w:bidi="ru-RU"/>
        </w:rPr>
        <w:t>)</w:t>
      </w:r>
      <w:r>
        <w:rPr>
          <w:rFonts w:eastAsia="Arial Unicode MS" w:cs="Times New Roman"/>
          <w:szCs w:val="24"/>
          <w:lang w:val="kk-KZ" w:eastAsia="ru-RU" w:bidi="ru-RU"/>
        </w:rPr>
        <w:t>.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E71B2B" w:rsidRDefault="00DB5FAD" w:rsidP="00450264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5</w:t>
      </w:r>
      <w:r w:rsidR="00E71B2B" w:rsidRPr="00E71B2B">
        <w:rPr>
          <w:rFonts w:eastAsia="Arial Unicode MS" w:cs="Times New Roman"/>
          <w:b/>
          <w:szCs w:val="24"/>
          <w:lang w:val="kk-KZ" w:eastAsia="ru-RU" w:bidi="ru-RU"/>
        </w:rPr>
        <w:t>.4 Интерьер этноаула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 xml:space="preserve">В оформлении этнической деревни необходимо использовать колорит народного творчества в сочетании с современными архитектурно-художественными традициями народа Республик Казахстан.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lastRenderedPageBreak/>
        <w:t xml:space="preserve">На территории </w:t>
      </w:r>
      <w:r>
        <w:rPr>
          <w:rFonts w:eastAsia="Arial Unicode MS" w:cs="Times New Roman"/>
          <w:szCs w:val="24"/>
          <w:lang w:val="kk-KZ" w:eastAsia="ru-RU" w:bidi="ru-RU"/>
        </w:rPr>
        <w:t>этноаула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 допускается использование надворных туалетов выгребного типа, канализационных надворных туалетов и санитарных биотуалетов, обеспеченных искусственным освещением. 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 xml:space="preserve"> По возможности следует разделить зоны на территор</w:t>
      </w:r>
      <w:r>
        <w:rPr>
          <w:rFonts w:eastAsia="Arial Unicode MS" w:cs="Times New Roman"/>
          <w:szCs w:val="24"/>
          <w:lang w:val="kk-KZ" w:eastAsia="ru-RU" w:bidi="ru-RU"/>
        </w:rPr>
        <w:t>ии этно</w:t>
      </w:r>
      <w:r w:rsidRPr="00E71B2B">
        <w:rPr>
          <w:rFonts w:eastAsia="Arial Unicode MS" w:cs="Times New Roman"/>
          <w:szCs w:val="24"/>
          <w:lang w:val="kk-KZ" w:eastAsia="ru-RU" w:bidi="ru-RU"/>
        </w:rPr>
        <w:t>аула для сна, отдыха, развлечений, приготовления и принятия пищи, личной гигиены и т.д.</w:t>
      </w:r>
    </w:p>
    <w:p w:rsidR="00DB5FAD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5</w:t>
      </w:r>
      <w:r w:rsidR="00E71B2B" w:rsidRPr="00E71B2B">
        <w:rPr>
          <w:rFonts w:eastAsia="Arial Unicode MS" w:cs="Times New Roman"/>
          <w:b/>
          <w:szCs w:val="24"/>
          <w:lang w:val="kk-KZ" w:eastAsia="ru-RU" w:bidi="ru-RU"/>
        </w:rPr>
        <w:t xml:space="preserve">.5  </w:t>
      </w:r>
      <w:r w:rsidR="00E71B2B" w:rsidRPr="00E71B2B">
        <w:rPr>
          <w:rFonts w:eastAsia="Arial Unicode MS" w:cs="Times New Roman"/>
          <w:b/>
          <w:szCs w:val="24"/>
          <w:lang w:val="kk-KZ" w:eastAsia="ru-RU" w:bidi="ru-RU"/>
        </w:rPr>
        <w:t>Помещения этно-аула</w:t>
      </w:r>
    </w:p>
    <w:p w:rsidR="00DB5FAD" w:rsidRP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E71B2B" w:rsidRP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</w:t>
      </w:r>
      <w:r w:rsidR="00E71B2B">
        <w:rPr>
          <w:rFonts w:eastAsia="Arial Unicode MS" w:cs="Times New Roman"/>
          <w:szCs w:val="24"/>
          <w:lang w:val="kk-KZ" w:eastAsia="ru-RU" w:bidi="ru-RU"/>
        </w:rPr>
        <w:t>.5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>.</w:t>
      </w:r>
      <w:r w:rsidR="00E71B2B">
        <w:rPr>
          <w:rFonts w:eastAsia="Arial Unicode MS" w:cs="Times New Roman"/>
          <w:szCs w:val="24"/>
          <w:lang w:val="kk-KZ" w:eastAsia="ru-RU" w:bidi="ru-RU"/>
        </w:rPr>
        <w:t>1</w:t>
      </w:r>
      <w:r w:rsidR="00E71B2B">
        <w:rPr>
          <w:rFonts w:eastAsia="Arial Unicode MS" w:cs="Times New Roman"/>
          <w:szCs w:val="24"/>
          <w:lang w:val="kk-KZ" w:eastAsia="ru-RU" w:bidi="ru-RU"/>
        </w:rPr>
        <w:tab/>
        <w:t>В этно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>ауле необходимо определить зоны проживания гостей, зоны проживания собственников (управляющих) и зоны совместного пребывания.</w:t>
      </w:r>
    </w:p>
    <w:p w:rsidR="00E71B2B" w:rsidRP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</w:t>
      </w:r>
      <w:r w:rsidR="00E71B2B">
        <w:rPr>
          <w:rFonts w:eastAsia="Arial Unicode MS" w:cs="Times New Roman"/>
          <w:szCs w:val="24"/>
          <w:lang w:val="kk-KZ" w:eastAsia="ru-RU" w:bidi="ru-RU"/>
        </w:rPr>
        <w:t>.5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>.</w:t>
      </w:r>
      <w:r w:rsidR="00E71B2B">
        <w:rPr>
          <w:rFonts w:eastAsia="Arial Unicode MS" w:cs="Times New Roman"/>
          <w:szCs w:val="24"/>
          <w:lang w:val="kk-KZ" w:eastAsia="ru-RU" w:bidi="ru-RU"/>
        </w:rPr>
        <w:t>2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ab/>
        <w:t>Площад</w:t>
      </w:r>
      <w:r w:rsidR="00E71B2B">
        <w:rPr>
          <w:rFonts w:eastAsia="Arial Unicode MS" w:cs="Times New Roman"/>
          <w:szCs w:val="24"/>
          <w:lang w:val="kk-KZ" w:eastAsia="ru-RU" w:bidi="ru-RU"/>
        </w:rPr>
        <w:t>ь зоны проживания гостей в этно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 xml:space="preserve">ауле должна позволять гостю свободно, удобно и безопасно передвигаться, и использовать все оборудование и мебель. Минимальная площадь зоны проживания не нормируется. </w:t>
      </w:r>
      <w:r>
        <w:rPr>
          <w:rFonts w:eastAsia="Arial Unicode MS" w:cs="Times New Roman"/>
          <w:szCs w:val="24"/>
          <w:lang w:val="kk-KZ" w:eastAsia="ru-RU" w:bidi="ru-RU"/>
        </w:rPr>
        <w:t xml:space="preserve">Безопасность должна обеспечиваться в соответствии с </w:t>
      </w:r>
      <w:r w:rsidRPr="00DB5FAD">
        <w:rPr>
          <w:rFonts w:eastAsia="Arial Unicode MS" w:cs="Times New Roman"/>
          <w:szCs w:val="24"/>
          <w:lang w:val="kk-KZ" w:eastAsia="ru-RU" w:bidi="ru-RU"/>
        </w:rPr>
        <w:t>СТ РК 1195</w:t>
      </w:r>
      <w:r>
        <w:rPr>
          <w:rFonts w:eastAsia="Arial Unicode MS" w:cs="Times New Roman"/>
          <w:szCs w:val="24"/>
          <w:lang w:val="kk-KZ" w:eastAsia="ru-RU" w:bidi="ru-RU"/>
        </w:rPr>
        <w:t>.</w:t>
      </w:r>
    </w:p>
    <w:p w:rsidR="00E71B2B" w:rsidRP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>.</w:t>
      </w:r>
      <w:r w:rsidR="00E71B2B">
        <w:rPr>
          <w:rFonts w:eastAsia="Arial Unicode MS" w:cs="Times New Roman"/>
          <w:szCs w:val="24"/>
          <w:lang w:val="kk-KZ" w:eastAsia="ru-RU" w:bidi="ru-RU"/>
        </w:rPr>
        <w:t>5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>.</w:t>
      </w:r>
      <w:r w:rsidR="00E71B2B">
        <w:rPr>
          <w:rFonts w:eastAsia="Arial Unicode MS" w:cs="Times New Roman"/>
          <w:szCs w:val="24"/>
          <w:lang w:val="kk-KZ" w:eastAsia="ru-RU" w:bidi="ru-RU"/>
        </w:rPr>
        <w:t>3</w:t>
      </w:r>
      <w:r w:rsidR="00E71B2B">
        <w:rPr>
          <w:rFonts w:eastAsia="Arial Unicode MS" w:cs="Times New Roman"/>
          <w:szCs w:val="24"/>
          <w:lang w:val="kk-KZ" w:eastAsia="ru-RU" w:bidi="ru-RU"/>
        </w:rPr>
        <w:tab/>
        <w:t>На территории этно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 xml:space="preserve">аула должна быть укомплектована аптечка для оказания первой доврачебной помощи. Аптечку необходимо периодически обновлять и пополнять содержимое, проверяя сроки годности медикаментов. </w:t>
      </w:r>
    </w:p>
    <w:p w:rsid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5</w:t>
      </w:r>
      <w:r w:rsidR="00E71B2B">
        <w:rPr>
          <w:rFonts w:eastAsia="Arial Unicode MS" w:cs="Times New Roman"/>
          <w:szCs w:val="24"/>
          <w:lang w:val="kk-KZ" w:eastAsia="ru-RU" w:bidi="ru-RU"/>
        </w:rPr>
        <w:t>.5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>.</w:t>
      </w:r>
      <w:r w:rsidR="00E71B2B">
        <w:rPr>
          <w:rFonts w:eastAsia="Arial Unicode MS" w:cs="Times New Roman"/>
          <w:szCs w:val="24"/>
          <w:lang w:val="kk-KZ" w:eastAsia="ru-RU" w:bidi="ru-RU"/>
        </w:rPr>
        <w:t>4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ab/>
        <w:t>При приеме гостей с ограниченными физиче</w:t>
      </w:r>
      <w:r w:rsidR="00E71B2B">
        <w:rPr>
          <w:rFonts w:eastAsia="Arial Unicode MS" w:cs="Times New Roman"/>
          <w:szCs w:val="24"/>
          <w:lang w:val="kk-KZ" w:eastAsia="ru-RU" w:bidi="ru-RU"/>
        </w:rPr>
        <w:t xml:space="preserve">скими возможностями необходимо 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 xml:space="preserve">организовать предоставление туристских услуг в соответствии с требованиями 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>ГОСТ 32613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>.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DB5FAD" w:rsidP="00450264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6</w:t>
      </w:r>
      <w:r w:rsidR="00450264" w:rsidRPr="00450264">
        <w:rPr>
          <w:rFonts w:eastAsia="Arial Unicode MS" w:cs="Times New Roman"/>
          <w:b/>
          <w:szCs w:val="24"/>
          <w:lang w:val="kk-KZ" w:eastAsia="ru-RU" w:bidi="ru-RU"/>
        </w:rPr>
        <w:t>Требования к предоставляемым услугам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Default="00DB5FAD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6</w:t>
      </w:r>
      <w:r w:rsidR="00E71B2B">
        <w:rPr>
          <w:rFonts w:eastAsia="Arial Unicode MS" w:cs="Times New Roman"/>
          <w:szCs w:val="24"/>
          <w:lang w:val="kk-KZ" w:eastAsia="ru-RU" w:bidi="ru-RU"/>
        </w:rPr>
        <w:t>.1 В этноауле предоставляются следующие основные услуги: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- прием и размещение гостей;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- услуги питания или создания</w:t>
      </w:r>
      <w:r>
        <w:rPr>
          <w:rFonts w:eastAsia="Arial Unicode MS" w:cs="Times New Roman"/>
          <w:szCs w:val="24"/>
          <w:lang w:val="kk-KZ" w:eastAsia="ru-RU" w:bidi="ru-RU"/>
        </w:rPr>
        <w:t xml:space="preserve"> условий для самостоятельного 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приготовления пищи;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- периодичную санитарную уборку в местах приема пищи (рестораны) а также мест гигиенического пользования туристов;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- смену постельного белья не менее одного раза в пять дней и при заезде новых гостей;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 xml:space="preserve">- смена полотенец не менее одного раза в три дня и при заезде новых гостей. 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 w:val="20"/>
          <w:szCs w:val="20"/>
          <w:lang w:val="kk-KZ" w:eastAsia="ru-RU" w:bidi="ru-RU"/>
        </w:rPr>
      </w:pPr>
      <w:r w:rsidRPr="00E71B2B">
        <w:rPr>
          <w:rFonts w:eastAsia="Arial Unicode MS" w:cs="Times New Roman"/>
          <w:sz w:val="20"/>
          <w:szCs w:val="20"/>
          <w:lang w:val="kk-KZ" w:eastAsia="ru-RU" w:bidi="ru-RU"/>
        </w:rPr>
        <w:t>Примечание – В</w:t>
      </w:r>
      <w:r w:rsidRPr="00E71B2B">
        <w:rPr>
          <w:rFonts w:eastAsia="Arial Unicode MS" w:cs="Times New Roman"/>
          <w:sz w:val="20"/>
          <w:szCs w:val="20"/>
          <w:lang w:val="kk-KZ" w:eastAsia="ru-RU" w:bidi="ru-RU"/>
        </w:rPr>
        <w:t>озможность предоставления сменного комплекта постельного белья и полотенец.</w:t>
      </w:r>
    </w:p>
    <w:p w:rsidR="00E71B2B" w:rsidRDefault="00E71B2B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E71B2B" w:rsidRP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6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 xml:space="preserve">.2 </w:t>
      </w:r>
      <w:r w:rsidR="00E71B2B" w:rsidRPr="00E71B2B">
        <w:rPr>
          <w:rFonts w:eastAsia="Arial Unicode MS" w:cs="Times New Roman"/>
          <w:szCs w:val="24"/>
          <w:lang w:val="kk-KZ" w:eastAsia="ru-RU" w:bidi="ru-RU"/>
        </w:rPr>
        <w:t xml:space="preserve">Экскурсионные услуги: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 xml:space="preserve">- 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услуги профессионального/квалифицированного гида/экскурсовода или гида/переводчика, предоставление по возможности бронирования; 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- у</w:t>
      </w:r>
      <w:r w:rsidRPr="00E71B2B">
        <w:rPr>
          <w:rFonts w:eastAsia="Arial Unicode MS" w:cs="Times New Roman"/>
          <w:szCs w:val="24"/>
          <w:lang w:val="kk-KZ" w:eastAsia="ru-RU" w:bidi="ru-RU"/>
        </w:rPr>
        <w:t>слуги по организации досуга: уход и наблюдение за домашними животными, обеспечение безопасного контакта гостей с ними, предоставление мест для контакта гостей с животными предлагающиеся к этнической деревни, костюмированное шоу с показом традиционных игр и обычаев.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450264" w:rsidRPr="00450264" w:rsidRDefault="00DB5FAD" w:rsidP="00450264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7</w:t>
      </w:r>
      <w:r w:rsidR="00450264" w:rsidRPr="00450264">
        <w:rPr>
          <w:rFonts w:eastAsia="Arial Unicode MS" w:cs="Times New Roman"/>
          <w:b/>
          <w:szCs w:val="24"/>
          <w:lang w:val="kk-KZ" w:eastAsia="ru-RU" w:bidi="ru-RU"/>
        </w:rPr>
        <w:t xml:space="preserve"> </w:t>
      </w:r>
      <w:r w:rsidR="005E414B">
        <w:rPr>
          <w:rFonts w:eastAsia="Arial Unicode MS" w:cs="Times New Roman"/>
          <w:b/>
          <w:szCs w:val="24"/>
          <w:lang w:val="kk-KZ" w:eastAsia="ru-RU" w:bidi="ru-RU"/>
        </w:rPr>
        <w:t>Туристская информация этно</w:t>
      </w:r>
      <w:r w:rsidR="00E71B2B" w:rsidRPr="00E71B2B">
        <w:rPr>
          <w:rFonts w:eastAsia="Arial Unicode MS" w:cs="Times New Roman"/>
          <w:b/>
          <w:szCs w:val="24"/>
          <w:lang w:val="kk-KZ" w:eastAsia="ru-RU" w:bidi="ru-RU"/>
        </w:rPr>
        <w:t>аула</w:t>
      </w:r>
    </w:p>
    <w:p w:rsidR="00450264" w:rsidRDefault="00450264" w:rsidP="00450264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71B2B">
        <w:rPr>
          <w:rFonts w:eastAsia="Arial Unicode MS" w:cs="Times New Roman"/>
          <w:szCs w:val="24"/>
          <w:lang w:eastAsia="ru-RU" w:bidi="ru-RU"/>
        </w:rPr>
        <w:t xml:space="preserve">Минимальное рекомендуемое </w:t>
      </w:r>
      <w:r>
        <w:rPr>
          <w:rFonts w:eastAsia="Arial Unicode MS" w:cs="Times New Roman"/>
          <w:szCs w:val="24"/>
          <w:lang w:eastAsia="ru-RU" w:bidi="ru-RU"/>
        </w:rPr>
        <w:t xml:space="preserve">информационное обеспечение </w:t>
      </w:r>
      <w:proofErr w:type="spellStart"/>
      <w:r>
        <w:rPr>
          <w:rFonts w:eastAsia="Arial Unicode MS" w:cs="Times New Roman"/>
          <w:szCs w:val="24"/>
          <w:lang w:eastAsia="ru-RU" w:bidi="ru-RU"/>
        </w:rPr>
        <w:t>этно</w:t>
      </w:r>
      <w:r w:rsidRPr="00E71B2B">
        <w:rPr>
          <w:rFonts w:eastAsia="Arial Unicode MS" w:cs="Times New Roman"/>
          <w:szCs w:val="24"/>
          <w:lang w:eastAsia="ru-RU" w:bidi="ru-RU"/>
        </w:rPr>
        <w:t>аула</w:t>
      </w:r>
      <w:proofErr w:type="spellEnd"/>
      <w:r w:rsidRPr="00E71B2B">
        <w:rPr>
          <w:rFonts w:eastAsia="Arial Unicode MS" w:cs="Times New Roman"/>
          <w:szCs w:val="24"/>
          <w:lang w:eastAsia="ru-RU" w:bidi="ru-RU"/>
        </w:rPr>
        <w:t xml:space="preserve"> включает: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71B2B">
        <w:rPr>
          <w:rFonts w:eastAsia="Arial Unicode MS" w:cs="Times New Roman"/>
          <w:szCs w:val="24"/>
          <w:lang w:eastAsia="ru-RU" w:bidi="ru-RU"/>
        </w:rPr>
        <w:t>- информацию о расстояниях между этно-аулом/юртами и ближайшими населенными пунктами, и достопримечательностями района;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71B2B">
        <w:rPr>
          <w:rFonts w:eastAsia="Arial Unicode MS" w:cs="Times New Roman"/>
          <w:szCs w:val="24"/>
          <w:lang w:eastAsia="ru-RU" w:bidi="ru-RU"/>
        </w:rPr>
        <w:t xml:space="preserve">- информацию о местном общественном транспорте и рекомендуемых видах транспорта для совершения различных поездок (расписание движения, место посадки, маршрут и его конечные пункты, стоянки такси, тарифы на проезд, возможность </w:t>
      </w:r>
      <w:r w:rsidRPr="00E71B2B">
        <w:rPr>
          <w:rFonts w:eastAsia="Arial Unicode MS" w:cs="Times New Roman"/>
          <w:szCs w:val="24"/>
          <w:lang w:eastAsia="ru-RU" w:bidi="ru-RU"/>
        </w:rPr>
        <w:lastRenderedPageBreak/>
        <w:t>совершения поездки на велосипеде и условия его безопасного использования и хранения в местах, посещаемых туристами и т.д.)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71B2B">
        <w:rPr>
          <w:rFonts w:eastAsia="Arial Unicode MS" w:cs="Times New Roman"/>
          <w:szCs w:val="24"/>
          <w:lang w:eastAsia="ru-RU" w:bidi="ru-RU"/>
        </w:rPr>
        <w:t xml:space="preserve">- номера телефонов и адреса ближайших медицинских (лечебных) учреждений и организаций, торговых объектов, объектов общественного питания; 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71B2B">
        <w:rPr>
          <w:rFonts w:eastAsia="Arial Unicode MS" w:cs="Times New Roman"/>
          <w:szCs w:val="24"/>
          <w:lang w:eastAsia="ru-RU" w:bidi="ru-RU"/>
        </w:rPr>
        <w:t>- инструкции о поведении при пожаре и в чрезвычайных ситуациях;</w:t>
      </w: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E71B2B">
        <w:rPr>
          <w:rFonts w:eastAsia="Arial Unicode MS" w:cs="Times New Roman"/>
          <w:szCs w:val="24"/>
          <w:lang w:eastAsia="ru-RU" w:bidi="ru-RU"/>
        </w:rPr>
        <w:t>- правила проживания в</w:t>
      </w:r>
      <w:r>
        <w:rPr>
          <w:rFonts w:eastAsia="Arial Unicode MS" w:cs="Times New Roman"/>
          <w:szCs w:val="24"/>
          <w:lang w:eastAsia="ru-RU" w:bidi="ru-RU"/>
        </w:rPr>
        <w:t xml:space="preserve"> </w:t>
      </w:r>
      <w:proofErr w:type="spellStart"/>
      <w:r>
        <w:rPr>
          <w:rFonts w:eastAsia="Arial Unicode MS" w:cs="Times New Roman"/>
          <w:szCs w:val="24"/>
          <w:lang w:eastAsia="ru-RU" w:bidi="ru-RU"/>
        </w:rPr>
        <w:t>этно</w:t>
      </w:r>
      <w:r w:rsidRPr="00E71B2B">
        <w:rPr>
          <w:rFonts w:eastAsia="Arial Unicode MS" w:cs="Times New Roman"/>
          <w:szCs w:val="24"/>
          <w:lang w:eastAsia="ru-RU" w:bidi="ru-RU"/>
        </w:rPr>
        <w:t>ауле</w:t>
      </w:r>
      <w:proofErr w:type="spellEnd"/>
      <w:r w:rsidRPr="00E71B2B">
        <w:rPr>
          <w:rFonts w:eastAsia="Arial Unicode MS" w:cs="Times New Roman"/>
          <w:szCs w:val="24"/>
          <w:lang w:eastAsia="ru-RU" w:bidi="ru-RU"/>
        </w:rPr>
        <w:t xml:space="preserve">; </w:t>
      </w:r>
    </w:p>
    <w:p w:rsidR="00450264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eastAsia="ru-RU" w:bidi="ru-RU"/>
        </w:rPr>
        <w:t>- карта местности.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E71B2B" w:rsidRPr="00E71B2B" w:rsidRDefault="00DB5FAD" w:rsidP="00E71B2B">
      <w:pPr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>
        <w:rPr>
          <w:rFonts w:eastAsia="Arial Unicode MS" w:cs="Times New Roman"/>
          <w:b/>
          <w:szCs w:val="24"/>
          <w:lang w:val="kk-KZ" w:eastAsia="ru-RU" w:bidi="ru-RU"/>
        </w:rPr>
        <w:t>8</w:t>
      </w:r>
      <w:r w:rsidR="00E71B2B" w:rsidRPr="00E71B2B">
        <w:rPr>
          <w:rFonts w:eastAsia="Arial Unicode MS" w:cs="Times New Roman"/>
          <w:b/>
          <w:szCs w:val="24"/>
          <w:lang w:val="kk-KZ" w:eastAsia="ru-RU" w:bidi="ru-RU"/>
        </w:rPr>
        <w:t xml:space="preserve"> Требования техники безопасности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Услуги юрт\территория этно-аула должны обеспечивать безопасные условия для жизни и здоровья проживающих гостей, сохранность их имущества при соблюдении ими правил и требований, установленных нормативными правовыми актами Ре</w:t>
      </w:r>
      <w:r>
        <w:rPr>
          <w:rFonts w:eastAsia="Arial Unicode MS" w:cs="Times New Roman"/>
          <w:szCs w:val="24"/>
          <w:lang w:val="kk-KZ" w:eastAsia="ru-RU" w:bidi="ru-RU"/>
        </w:rPr>
        <w:t>спублики Казахстан.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E71B2B">
        <w:rPr>
          <w:rFonts w:eastAsia="Arial Unicode MS" w:cs="Times New Roman"/>
          <w:szCs w:val="24"/>
          <w:lang w:val="kk-KZ" w:eastAsia="ru-RU" w:bidi="ru-RU"/>
        </w:rPr>
        <w:t>Для снижения риска травмоопасности гостей персоналу этно</w:t>
      </w:r>
      <w:r>
        <w:rPr>
          <w:rFonts w:eastAsia="Arial Unicode MS" w:cs="Times New Roman"/>
          <w:szCs w:val="24"/>
          <w:lang w:val="kk-KZ" w:eastAsia="ru-RU" w:bidi="ru-RU"/>
        </w:rPr>
        <w:t>аула</w:t>
      </w:r>
      <w:r w:rsidRPr="00E71B2B">
        <w:rPr>
          <w:rFonts w:eastAsia="Arial Unicode MS" w:cs="Times New Roman"/>
          <w:szCs w:val="24"/>
          <w:lang w:val="kk-KZ" w:eastAsia="ru-RU" w:bidi="ru-RU"/>
        </w:rPr>
        <w:t xml:space="preserve"> рекомендуется провести ознакомление с техникой безопасности.</w:t>
      </w:r>
    </w:p>
    <w:p w:rsid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E71B2B" w:rsidRPr="00E71B2B" w:rsidRDefault="00E71B2B" w:rsidP="00E71B2B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332BE" w:rsidRPr="00546E14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E71B2B" w:rsidRPr="00E71B2B" w:rsidRDefault="00E71B2B" w:rsidP="00E71B2B">
      <w:pPr>
        <w:spacing w:line="240" w:lineRule="auto"/>
        <w:jc w:val="center"/>
        <w:rPr>
          <w:rFonts w:cs="Times New Roman"/>
          <w:b/>
          <w:bCs/>
          <w:szCs w:val="24"/>
          <w:lang w:val="kk-KZ" w:bidi="ru-RU"/>
        </w:rPr>
      </w:pPr>
      <w:bookmarkStart w:id="1" w:name="_GoBack"/>
      <w:bookmarkEnd w:id="1"/>
      <w:r w:rsidRPr="00E71B2B">
        <w:rPr>
          <w:rFonts w:cs="Times New Roman"/>
          <w:b/>
          <w:bCs/>
          <w:szCs w:val="24"/>
          <w:lang w:val="kk-KZ" w:bidi="ru-RU"/>
        </w:rPr>
        <w:lastRenderedPageBreak/>
        <w:t>Приложение А</w:t>
      </w:r>
    </w:p>
    <w:p w:rsidR="00E71B2B" w:rsidRPr="00E71B2B" w:rsidRDefault="00E71B2B" w:rsidP="00E71B2B">
      <w:pPr>
        <w:spacing w:line="240" w:lineRule="auto"/>
        <w:jc w:val="center"/>
        <w:rPr>
          <w:rFonts w:cs="Times New Roman"/>
          <w:bCs/>
          <w:i/>
          <w:szCs w:val="24"/>
          <w:lang w:bidi="ru-RU"/>
        </w:rPr>
      </w:pPr>
      <w:r w:rsidRPr="00E71B2B">
        <w:rPr>
          <w:rFonts w:cs="Times New Roman"/>
          <w:bCs/>
          <w:i/>
          <w:szCs w:val="24"/>
          <w:lang w:bidi="ru-RU"/>
        </w:rPr>
        <w:t>(информационное)</w:t>
      </w:r>
    </w:p>
    <w:p w:rsidR="00E71B2B" w:rsidRDefault="00E71B2B" w:rsidP="00E71B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71B2B" w:rsidRPr="00E71B2B" w:rsidRDefault="005E414B" w:rsidP="00E71B2B">
      <w:pPr>
        <w:spacing w:line="240" w:lineRule="auto"/>
        <w:jc w:val="center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Рекомендуемые требования для функционирования </w:t>
      </w:r>
      <w:proofErr w:type="spellStart"/>
      <w:r>
        <w:rPr>
          <w:rFonts w:cs="Times New Roman"/>
          <w:b/>
          <w:bCs/>
          <w:szCs w:val="24"/>
          <w:lang w:bidi="ru-RU"/>
        </w:rPr>
        <w:t>этноаула</w:t>
      </w:r>
      <w:proofErr w:type="spellEnd"/>
    </w:p>
    <w:p w:rsidR="00E71B2B" w:rsidRDefault="00E71B2B" w:rsidP="00E71B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71B2B" w:rsidRPr="00E71B2B" w:rsidRDefault="00E71B2B" w:rsidP="00E71B2B">
      <w:pPr>
        <w:spacing w:line="240" w:lineRule="auto"/>
        <w:jc w:val="center"/>
        <w:rPr>
          <w:rFonts w:cs="Times New Roman"/>
          <w:b/>
          <w:bCs/>
          <w:szCs w:val="24"/>
          <w:lang w:bidi="ru-RU"/>
        </w:rPr>
      </w:pPr>
      <w:r w:rsidRPr="00E71B2B">
        <w:rPr>
          <w:rFonts w:cs="Times New Roman"/>
          <w:b/>
          <w:bCs/>
          <w:szCs w:val="24"/>
          <w:lang w:bidi="ru-RU"/>
        </w:rPr>
        <w:t>Таблица А.1</w:t>
      </w:r>
    </w:p>
    <w:tbl>
      <w:tblPr>
        <w:tblpPr w:leftFromText="180" w:rightFromText="180" w:vertAnchor="text" w:tblpY="1"/>
        <w:tblOverlap w:val="never"/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5119"/>
        <w:gridCol w:w="4087"/>
      </w:tblGrid>
      <w:tr w:rsidR="00E71B2B" w:rsidRPr="00D46696" w:rsidTr="005E414B">
        <w:trPr>
          <w:trHeight w:val="451"/>
        </w:trPr>
        <w:tc>
          <w:tcPr>
            <w:tcW w:w="9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hideMark/>
          </w:tcPr>
          <w:p w:rsidR="00E71B2B" w:rsidRPr="000009F2" w:rsidRDefault="00E71B2B" w:rsidP="005E414B">
            <w:pPr>
              <w:spacing w:before="80" w:after="8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009F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Общественные помещения</w:t>
            </w:r>
            <w:r w:rsidRPr="000009F2"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  <w:lang w:eastAsia="ru-RU"/>
              </w:rPr>
              <w:t xml:space="preserve">   </w:t>
            </w:r>
            <w:r w:rsidRPr="000009F2">
              <w:rPr>
                <w:rFonts w:eastAsia="Times New Roman" w:cs="Times New Roman"/>
                <w:b/>
                <w:szCs w:val="24"/>
                <w:lang w:eastAsia="ru-RU"/>
              </w:rPr>
              <w:t>на территории этно</w:t>
            </w:r>
            <w:r>
              <w:rPr>
                <w:rFonts w:eastAsia="Times New Roman" w:cs="Times New Roman"/>
                <w:b/>
                <w:szCs w:val="24"/>
                <w:lang w:eastAsia="ru-RU"/>
              </w:rPr>
              <w:t>-а</w:t>
            </w:r>
            <w:r w:rsidRPr="000009F2">
              <w:rPr>
                <w:rFonts w:eastAsia="Times New Roman" w:cs="Times New Roman"/>
                <w:b/>
                <w:szCs w:val="24"/>
                <w:lang w:eastAsia="ru-RU"/>
              </w:rPr>
              <w:t>ула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Служба приема и размещения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Помещения/сооружения для отдыха и ожидания: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val="kk-KZ" w:eastAsia="ru-RU"/>
              </w:rPr>
              <w:t>Юрта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val="kk-KZ" w:eastAsia="ru-RU"/>
              </w:rPr>
              <w:t xml:space="preserve">для приема гостей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 соответствующей мебелью,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инвентарем</w:t>
            </w:r>
          </w:p>
        </w:tc>
        <w:tc>
          <w:tcPr>
            <w:tcW w:w="4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</w:t>
            </w:r>
            <w:proofErr w:type="spellStart"/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айван</w:t>
            </w:r>
            <w:proofErr w:type="spellEnd"/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, топчан или беседка с соответствующей мебелью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Декоративное озеленение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Нетравмоопасные</w:t>
            </w:r>
            <w:proofErr w:type="spellEnd"/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(без острых углов и кромок) покрытия и поверхности стен, перегородок, оборудования и мебели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Полы: ровные; без щелей и дефектов; плотно прилегающие к стенам и полу плинтусы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Предприятие питания (кафе</w:t>
            </w:r>
            <w:r>
              <w:rPr>
                <w:rFonts w:eastAsia="Times New Roman" w:cs="Times New Roman"/>
                <w:color w:val="000000"/>
                <w:szCs w:val="24"/>
                <w:lang w:val="kk-KZ"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– юрта,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чайхана или др.) или условия для самостоятельного приготовления пищи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70"/>
        </w:trPr>
        <w:tc>
          <w:tcPr>
            <w:tcW w:w="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3B04E4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04E4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Юрта для служебного помещения </w:t>
            </w:r>
          </w:p>
        </w:tc>
      </w:tr>
      <w:tr w:rsidR="00E71B2B" w:rsidRPr="003B04E4" w:rsidTr="005E414B">
        <w:trPr>
          <w:gridAfter w:val="2"/>
          <w:wAfter w:w="9206" w:type="dxa"/>
          <w:trHeight w:val="450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71B2B" w:rsidRPr="00D46696" w:rsidTr="005E414B">
        <w:trPr>
          <w:trHeight w:val="170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3B04E4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04E4">
              <w:rPr>
                <w:rFonts w:eastAsia="Times New Roman" w:cs="Times New Roman"/>
                <w:color w:val="000000"/>
                <w:szCs w:val="24"/>
                <w:lang w:eastAsia="ru-RU"/>
              </w:rPr>
              <w:t>- для уборочного инвентаря и приготовления дезинфицирующих растворов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3B04E4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04E4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70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2" w:name="1880201"/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Наличие специально отведенных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для курения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мест </w:t>
            </w:r>
            <w:bookmarkEnd w:id="2"/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70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before="80" w:after="8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before="80" w:after="8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Услуги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511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 службы приема и размещения – круглосуточный прием посетителей</w:t>
            </w:r>
          </w:p>
        </w:tc>
        <w:tc>
          <w:tcPr>
            <w:tcW w:w="408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 подноса багажа (по просьбе)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Утренняя побудка (по просьбе)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val="kk-KZ" w:eastAsia="ru-RU"/>
              </w:rPr>
              <w:t xml:space="preserve">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Ежедневная: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- уборка номера/юрты</w:t>
            </w:r>
          </w:p>
        </w:tc>
        <w:tc>
          <w:tcPr>
            <w:tcW w:w="4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gridAfter w:val="2"/>
          <w:wAfter w:w="9206" w:type="dxa"/>
          <w:trHeight w:val="276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Уборка юрты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Смена постельного белья: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один раз в пять дней;</w:t>
            </w:r>
          </w:p>
        </w:tc>
        <w:tc>
          <w:tcPr>
            <w:tcW w:w="4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к заезду, при размещении нового посетителя;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по просьбе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Смена полотенец: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один раз в три дня;</w:t>
            </w:r>
          </w:p>
        </w:tc>
        <w:tc>
          <w:tcPr>
            <w:tcW w:w="40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к заезду, при размещении нового посетителя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- стирка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, исполнение в течение одной сутки;</w:t>
            </w:r>
          </w:p>
        </w:tc>
        <w:tc>
          <w:tcPr>
            <w:tcW w:w="4087" w:type="dxa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5E414B" w:rsidRPr="00D46696" w:rsidTr="005E414B">
        <w:trPr>
          <w:trHeight w:val="145"/>
        </w:trPr>
        <w:tc>
          <w:tcPr>
            <w:tcW w:w="9763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5E414B" w:rsidRPr="005E414B" w:rsidRDefault="005E414B" w:rsidP="005E414B">
            <w:pPr>
              <w:spacing w:line="240" w:lineRule="auto"/>
              <w:jc w:val="center"/>
              <w:rPr>
                <w:rFonts w:eastAsia="Times New Roman" w:cs="Times New Roman"/>
                <w:i/>
                <w:color w:val="000000"/>
                <w:szCs w:val="24"/>
                <w:lang w:eastAsia="ru-RU"/>
              </w:rPr>
            </w:pPr>
            <w:r w:rsidRPr="005E414B">
              <w:rPr>
                <w:rFonts w:eastAsia="Times New Roman" w:cs="Times New Roman"/>
                <w:i/>
                <w:color w:val="000000"/>
                <w:szCs w:val="24"/>
                <w:lang w:eastAsia="ru-RU"/>
              </w:rPr>
              <w:lastRenderedPageBreak/>
              <w:t>Продолжение таблицы А.1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глажения, исполнение в течение одной сутки</w:t>
            </w:r>
          </w:p>
        </w:tc>
        <w:tc>
          <w:tcPr>
            <w:tcW w:w="40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Предоставление утюга и гладильной доски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Предоставление ниток и иголок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Хранение багажа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val="uz-Cyrl-UZ"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D63A6">
              <w:rPr>
                <w:rFonts w:eastAsia="Times New Roman" w:cs="Times New Roman"/>
                <w:color w:val="000000"/>
                <w:szCs w:val="24"/>
                <w:lang w:eastAsia="ru-RU"/>
              </w:rPr>
              <w:t>Прокат туристского и/или национального спортивного инвентаря: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7D63A6">
              <w:rPr>
                <w:rFonts w:eastAsia="Times New Roman" w:cs="Times New Roman"/>
                <w:color w:val="000000"/>
                <w:szCs w:val="24"/>
                <w:lang w:eastAsia="ru-RU"/>
              </w:rPr>
              <w:t>(канат, лук для стрельбы, мячи</w:t>
            </w:r>
            <w:r w:rsidRPr="007D63A6">
              <w:rPr>
                <w:rFonts w:cs="Times New Roman"/>
                <w:szCs w:val="24"/>
              </w:rPr>
              <w:t>, настольная игра</w:t>
            </w:r>
            <w:r>
              <w:rPr>
                <w:rFonts w:cs="Times New Roman"/>
                <w:szCs w:val="24"/>
              </w:rPr>
              <w:t xml:space="preserve"> </w:t>
            </w:r>
            <w:r w:rsidRPr="007D63A6">
              <w:rPr>
                <w:rFonts w:cs="Times New Roman"/>
                <w:szCs w:val="24"/>
              </w:rPr>
              <w:t>"</w:t>
            </w:r>
            <w:proofErr w:type="spellStart"/>
            <w:r w:rsidRPr="007D63A6">
              <w:rPr>
                <w:rFonts w:cs="Times New Roman"/>
                <w:szCs w:val="24"/>
              </w:rPr>
              <w:t>тогыз</w:t>
            </w:r>
            <w:proofErr w:type="spellEnd"/>
            <w:r w:rsidRPr="007D63A6">
              <w:rPr>
                <w:rFonts w:cs="Times New Roman"/>
                <w:szCs w:val="24"/>
              </w:rPr>
              <w:t xml:space="preserve"> </w:t>
            </w:r>
            <w:proofErr w:type="spellStart"/>
            <w:r w:rsidRPr="007D63A6">
              <w:rPr>
                <w:rFonts w:cs="Times New Roman"/>
                <w:szCs w:val="24"/>
              </w:rPr>
              <w:t>кумалак</w:t>
            </w:r>
            <w:proofErr w:type="spellEnd"/>
            <w:r w:rsidRPr="007D63A6">
              <w:rPr>
                <w:rFonts w:cs="Times New Roman"/>
                <w:szCs w:val="24"/>
              </w:rPr>
              <w:t>")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Бизнес-услуги</w:t>
            </w:r>
            <w:proofErr w:type="gramEnd"/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(электронная почта, интернет-связь)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Физкультурные, оздоровительные и/или спортивные услуги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лощадка с оборудованием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для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нациоанльных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игр (стрельбы из лука, для игры </w:t>
            </w:r>
            <w:proofErr w:type="spellStart"/>
            <w:r w:rsidRPr="007D63A6">
              <w:rPr>
                <w:rFonts w:eastAsia="Times New Roman" w:cs="Times New Roman"/>
                <w:color w:val="000000"/>
                <w:szCs w:val="24"/>
                <w:lang w:eastAsia="ru-RU"/>
              </w:rPr>
              <w:t>көкпар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7D63A6">
              <w:rPr>
                <w:rFonts w:eastAsia="Times New Roman" w:cs="Times New Roman"/>
                <w:color w:val="000000"/>
                <w:szCs w:val="24"/>
                <w:lang w:eastAsia="ru-RU"/>
              </w:rPr>
              <w:t>қыз</w:t>
            </w:r>
            <w:proofErr w:type="spellEnd"/>
            <w:r w:rsidRPr="007D63A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7D63A6">
              <w:rPr>
                <w:rFonts w:eastAsia="Times New Roman" w:cs="Times New Roman"/>
                <w:color w:val="000000"/>
                <w:szCs w:val="24"/>
                <w:lang w:eastAsia="ru-RU"/>
              </w:rPr>
              <w:t>қуу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аламан-байге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, куме-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алу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 торговли: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разносной и мелкорозничной;</w:t>
            </w:r>
          </w:p>
        </w:tc>
        <w:tc>
          <w:tcPr>
            <w:tcW w:w="4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продажа напитков и товаров первой необходимости на территории (или в службе размещения)</w:t>
            </w:r>
          </w:p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- сувенирный киоск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Медицинские услуги: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комплекс медицинских услуг, соответствующий профилю специализированного средства размещения;</w:t>
            </w:r>
          </w:p>
        </w:tc>
        <w:tc>
          <w:tcPr>
            <w:tcW w:w="4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медпункт;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вызов скорой помощи;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 наличие и пользование медицинской аптечки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 по организации: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досуга и развлечений;</w:t>
            </w:r>
          </w:p>
        </w:tc>
        <w:tc>
          <w:tcPr>
            <w:tcW w:w="4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активного отдыха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before="80" w:after="8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before="80" w:after="8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Требования к персоналу и его подготовке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Персонал, нанятый на постоянной основе: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менеджер (руководитель, управляющий);</w:t>
            </w:r>
          </w:p>
        </w:tc>
        <w:tc>
          <w:tcPr>
            <w:tcW w:w="408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администратор;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охранник;</w:t>
            </w:r>
          </w:p>
        </w:tc>
        <w:tc>
          <w:tcPr>
            <w:tcW w:w="408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горничная;</w:t>
            </w:r>
          </w:p>
        </w:tc>
        <w:tc>
          <w:tcPr>
            <w:tcW w:w="408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повар и официант – при предоставлении питания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408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51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Должностные инструкции на каждую должность средства размещения</w:t>
            </w:r>
          </w:p>
        </w:tc>
        <w:tc>
          <w:tcPr>
            <w:tcW w:w="408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92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Диплом об образовании (высшее или среднее) или квалификационный сертификат в области туризма и/или согласно занимаемой должности: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менеджера (руководитель, управляющий) или администратор средства размещения;</w:t>
            </w:r>
          </w:p>
        </w:tc>
        <w:tc>
          <w:tcPr>
            <w:tcW w:w="4087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RPr="00D46696" w:rsidTr="005E414B">
        <w:trPr>
          <w:trHeight w:val="276"/>
        </w:trPr>
        <w:tc>
          <w:tcPr>
            <w:tcW w:w="557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E414B" w:rsidRPr="00561491" w:rsidRDefault="005E414B" w:rsidP="005E414B">
            <w:pPr>
              <w:spacing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E414B" w:rsidRPr="00D46696" w:rsidRDefault="005E414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горничной средства размещения (не менее</w:t>
            </w:r>
            <w:proofErr w:type="gramEnd"/>
          </w:p>
        </w:tc>
        <w:tc>
          <w:tcPr>
            <w:tcW w:w="4087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5E414B" w:rsidRPr="00D46696" w:rsidRDefault="005E414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RPr="005E414B" w:rsidTr="005E414B">
        <w:trPr>
          <w:trHeight w:val="276"/>
        </w:trPr>
        <w:tc>
          <w:tcPr>
            <w:tcW w:w="9763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5E414B" w:rsidRPr="005E414B" w:rsidRDefault="005E414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i/>
                <w:color w:val="000000"/>
                <w:szCs w:val="24"/>
                <w:lang w:eastAsia="ru-RU"/>
              </w:rPr>
            </w:pPr>
            <w:r w:rsidRPr="005E414B">
              <w:rPr>
                <w:rFonts w:eastAsia="Times New Roman" w:cs="Times New Roman"/>
                <w:i/>
                <w:color w:val="000000"/>
                <w:szCs w:val="24"/>
                <w:lang w:eastAsia="ru-RU"/>
              </w:rPr>
              <w:lastRenderedPageBreak/>
              <w:t>Продолжение таблицы А.1</w:t>
            </w:r>
          </w:p>
        </w:tc>
      </w:tr>
      <w:tr w:rsidR="005E414B" w:rsidRPr="00D46696" w:rsidTr="005E414B">
        <w:trPr>
          <w:trHeight w:val="28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E414B" w:rsidRPr="00561491" w:rsidRDefault="005E414B" w:rsidP="005E414B">
            <w:pPr>
              <w:spacing w:line="240" w:lineRule="auto"/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E414B" w:rsidRPr="00D46696" w:rsidRDefault="005E414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одной);</w:t>
            </w:r>
          </w:p>
        </w:tc>
        <w:tc>
          <w:tcPr>
            <w:tcW w:w="408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5E414B" w:rsidRPr="00D46696" w:rsidRDefault="005E414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1B2B" w:rsidRPr="00561491" w:rsidRDefault="00E71B2B" w:rsidP="005E414B">
            <w:pPr>
              <w:spacing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- повара (не менее одного), при предоставлении питания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 территории этно-аула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D46696" w:rsidTr="005E414B">
        <w:trPr>
          <w:trHeight w:val="14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561491"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D46696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Тренинг (внутреннее обучение) персоналу средства размещения при приеме на работу и один раз в год, со стороны персонала, имеющего образование (высшее или среднее) или квалификационный сертификат в области туризма и согласно занимаемой должности</w:t>
            </w:r>
          </w:p>
        </w:tc>
        <w:tc>
          <w:tcPr>
            <w:tcW w:w="4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D46696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46696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E71B2B" w:rsidRPr="00BE793B" w:rsidTr="005E414B">
        <w:trPr>
          <w:trHeight w:val="145"/>
        </w:trPr>
        <w:tc>
          <w:tcPr>
            <w:tcW w:w="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:rsidR="00E71B2B" w:rsidRPr="00561491" w:rsidRDefault="00E71B2B" w:rsidP="005E414B">
            <w:pPr>
              <w:spacing w:line="240" w:lineRule="auto"/>
              <w:ind w:left="68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33</w:t>
            </w:r>
          </w:p>
        </w:tc>
        <w:tc>
          <w:tcPr>
            <w:tcW w:w="5119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71B2B" w:rsidRPr="00BE793B" w:rsidRDefault="00E71B2B" w:rsidP="005E414B">
            <w:pPr>
              <w:spacing w:line="240" w:lineRule="auto"/>
              <w:ind w:left="68"/>
              <w:jc w:val="both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Персонал средства размещения должен быть ознакомлен к действиям в чрезвычайных ситуациях</w:t>
            </w:r>
          </w:p>
        </w:tc>
        <w:tc>
          <w:tcPr>
            <w:tcW w:w="4087" w:type="dxa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E71B2B" w:rsidRPr="00BE793B" w:rsidRDefault="00E71B2B" w:rsidP="005E414B">
            <w:pPr>
              <w:spacing w:line="240" w:lineRule="auto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</w:tbl>
    <w:tbl>
      <w:tblPr>
        <w:tblStyle w:val="a7"/>
        <w:tblW w:w="9781" w:type="dxa"/>
        <w:tblInd w:w="108" w:type="dxa"/>
        <w:tblLook w:val="04A0" w:firstRow="1" w:lastRow="0" w:firstColumn="1" w:lastColumn="0" w:noHBand="0" w:noVBand="1"/>
      </w:tblPr>
      <w:tblGrid>
        <w:gridCol w:w="567"/>
        <w:gridCol w:w="5103"/>
        <w:gridCol w:w="4111"/>
      </w:tblGrid>
      <w:tr w:rsidR="005E414B" w:rsidRPr="00BE793B" w:rsidTr="00AC4774">
        <w:tc>
          <w:tcPr>
            <w:tcW w:w="9781" w:type="dxa"/>
            <w:gridSpan w:val="3"/>
          </w:tcPr>
          <w:p w:rsidR="005E414B" w:rsidRPr="00BE793B" w:rsidRDefault="005E414B" w:rsidP="005E414B">
            <w:pPr>
              <w:pStyle w:val="a8"/>
              <w:ind w:left="0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BE793B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Прилегающая территория:</w:t>
            </w:r>
          </w:p>
        </w:tc>
      </w:tr>
      <w:tr w:rsidR="005E414B" w:rsidRPr="00BE793B" w:rsidTr="005E414B">
        <w:tc>
          <w:tcPr>
            <w:tcW w:w="567" w:type="dxa"/>
          </w:tcPr>
          <w:p w:rsidR="005E414B" w:rsidRPr="00561491" w:rsidRDefault="005E414B" w:rsidP="00A75A1E">
            <w:pPr>
              <w:pStyle w:val="a8"/>
              <w:ind w:left="0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34</w:t>
            </w:r>
          </w:p>
        </w:tc>
        <w:tc>
          <w:tcPr>
            <w:tcW w:w="5103" w:type="dxa"/>
          </w:tcPr>
          <w:p w:rsidR="005E414B" w:rsidRPr="00BE793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- благоустроена;</w:t>
            </w:r>
          </w:p>
        </w:tc>
        <w:tc>
          <w:tcPr>
            <w:tcW w:w="4111" w:type="dxa"/>
            <w:vAlign w:val="center"/>
          </w:tcPr>
          <w:p w:rsidR="005E414B" w:rsidRPr="00BE793B" w:rsidRDefault="005E414B" w:rsidP="00A75A1E">
            <w:pPr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RPr="00BE793B" w:rsidTr="005E414B">
        <w:tc>
          <w:tcPr>
            <w:tcW w:w="567" w:type="dxa"/>
          </w:tcPr>
          <w:p w:rsidR="005E414B" w:rsidRPr="00561491" w:rsidRDefault="005E414B" w:rsidP="00A75A1E">
            <w:pPr>
              <w:pStyle w:val="a8"/>
              <w:ind w:left="0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35</w:t>
            </w:r>
          </w:p>
        </w:tc>
        <w:tc>
          <w:tcPr>
            <w:tcW w:w="5103" w:type="dxa"/>
          </w:tcPr>
          <w:p w:rsidR="005E414B" w:rsidRPr="00BE793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- </w:t>
            </w:r>
            <w:proofErr w:type="gramStart"/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освещена</w:t>
            </w:r>
            <w:proofErr w:type="gramEnd"/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 в темное время суток;</w:t>
            </w:r>
          </w:p>
        </w:tc>
        <w:tc>
          <w:tcPr>
            <w:tcW w:w="4111" w:type="dxa"/>
            <w:vAlign w:val="center"/>
          </w:tcPr>
          <w:p w:rsidR="005E414B" w:rsidRPr="00BE793B" w:rsidRDefault="005E414B" w:rsidP="00A75A1E">
            <w:pPr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RPr="00BE793B" w:rsidTr="005E414B">
        <w:tc>
          <w:tcPr>
            <w:tcW w:w="567" w:type="dxa"/>
          </w:tcPr>
          <w:p w:rsidR="005E414B" w:rsidRPr="00561491" w:rsidRDefault="005E414B" w:rsidP="00A75A1E">
            <w:pPr>
              <w:pStyle w:val="a8"/>
              <w:ind w:left="0"/>
              <w:jc w:val="center"/>
              <w:textAlignment w:val="baseline"/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bCs/>
                <w:color w:val="000000"/>
                <w:spacing w:val="2"/>
                <w:szCs w:val="24"/>
                <w:lang w:eastAsia="ru-RU"/>
              </w:rPr>
              <w:t>36</w:t>
            </w:r>
          </w:p>
        </w:tc>
        <w:tc>
          <w:tcPr>
            <w:tcW w:w="5103" w:type="dxa"/>
          </w:tcPr>
          <w:p w:rsidR="005E414B" w:rsidRPr="00BE793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- о</w:t>
            </w:r>
            <w:r w:rsidRPr="00BE793B">
              <w:rPr>
                <w:rFonts w:eastAsia="Times New Roman" w:cs="Times New Roman"/>
                <w:szCs w:val="24"/>
                <w:lang w:eastAsia="ru-RU"/>
              </w:rPr>
              <w:t>гороженная и охраняемая территория</w:t>
            </w:r>
          </w:p>
        </w:tc>
        <w:tc>
          <w:tcPr>
            <w:tcW w:w="4111" w:type="dxa"/>
            <w:vAlign w:val="center"/>
          </w:tcPr>
          <w:p w:rsidR="005E414B" w:rsidRPr="00BE793B" w:rsidRDefault="005E414B" w:rsidP="00A75A1E">
            <w:pPr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BE793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szCs w:val="24"/>
                <w:lang w:eastAsia="ru-RU"/>
              </w:rPr>
              <w:t>Обеспечение электроэнергией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Аварийное освещение и энергоснабжение: стационарный генератор или аккумуляторы и фонари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- наличие ёмкости с минимальным запасом воды из расчета 50 литр/место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szCs w:val="24"/>
                <w:lang w:eastAsia="ru-RU"/>
              </w:rPr>
              <w:t>Система отопления (обогрева), обеспечивающая тепловой комфорт в общественных и жилых помещениях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41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Канализация (водоотведение) или локальные очистные сооружения (при отсутствии возможности подключения к централизованным сетям)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42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Вентиляция (естественная или принудительная) или кондиционирование воздуха, обеспечивающие нормальную циркуляцию воздуха и исключающие проникновение посторонних запахов в жилые комнаты (номера) и общественные помещения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086EF1">
        <w:tc>
          <w:tcPr>
            <w:tcW w:w="9781" w:type="dxa"/>
            <w:gridSpan w:val="3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>Обустройства в юртах/номерах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43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Сейф или индивидуальные сейфовые ячейки (с правилами пользования) для хранения ценностей посетителей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44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Полы: ровные; без щелей и дефектов; плотно прилегающие к стенам и полу </w:t>
            </w:r>
            <w:r w:rsidRPr="00C21A2B">
              <w:rPr>
                <w:rFonts w:eastAsia="Times New Roman" w:cs="Times New Roman"/>
                <w:szCs w:val="24"/>
                <w:lang w:eastAsia="ru-RU"/>
              </w:rPr>
              <w:t>плинтусы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45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Двери и замки с внутренним предохранителем или защелкой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46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Холодильник (в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каждой юрте </w:t>
            </w: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или для общего пользования)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- односпальная 80x190</w:t>
            </w:r>
            <w:r w:rsidRPr="00C21A2B"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 cm</w:t>
            </w: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;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  <w:tcBorders>
              <w:bottom w:val="nil"/>
            </w:tcBorders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5103" w:type="dxa"/>
            <w:tcBorders>
              <w:bottom w:val="nil"/>
            </w:tcBorders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- двуспальная 160х190</w:t>
            </w:r>
            <w:r w:rsidRPr="00C21A2B">
              <w:rPr>
                <w:rFonts w:eastAsia="Times New Roman" w:cs="Times New Roman"/>
                <w:color w:val="000000"/>
                <w:szCs w:val="24"/>
                <w:lang w:val="en-US" w:eastAsia="ru-RU"/>
              </w:rPr>
              <w:t> cm</w:t>
            </w: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RPr="005E414B" w:rsidTr="005E414B"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414B" w:rsidRPr="005E414B" w:rsidRDefault="005E414B" w:rsidP="00A75A1E">
            <w:pPr>
              <w:jc w:val="center"/>
              <w:textAlignment w:val="baseline"/>
              <w:rPr>
                <w:rFonts w:eastAsia="Times New Roman" w:cs="Times New Roman"/>
                <w:i/>
                <w:color w:val="000000"/>
                <w:szCs w:val="24"/>
                <w:lang w:eastAsia="ru-RU"/>
              </w:rPr>
            </w:pPr>
            <w:r w:rsidRPr="005E414B">
              <w:rPr>
                <w:rFonts w:eastAsia="Times New Roman" w:cs="Times New Roman"/>
                <w:i/>
                <w:color w:val="000000"/>
                <w:szCs w:val="24"/>
                <w:lang w:eastAsia="ru-RU"/>
              </w:rPr>
              <w:lastRenderedPageBreak/>
              <w:t>Окончание таблицы А.1</w:t>
            </w:r>
          </w:p>
        </w:tc>
      </w:tr>
      <w:tr w:rsidR="005E414B" w:rsidTr="005E414B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 матрац с </w:t>
            </w:r>
            <w:proofErr w:type="spellStart"/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наматрасником</w:t>
            </w:r>
            <w:proofErr w:type="spellEnd"/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, подушка и наволочка (на посетителя), одеяло, простыня и пододеяльник;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:rsidR="005E414B" w:rsidRPr="00C21A2B" w:rsidRDefault="005E414B" w:rsidP="00A75A1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- покрывало на кровать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- вешалками (не менее 2 шт. на посетителя)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51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Дополнения к интерьеру в </w:t>
            </w:r>
            <w:proofErr w:type="spell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казахкском</w:t>
            </w:r>
            <w:proofErr w:type="spell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национальном стиле </w:t>
            </w:r>
            <w:r w:rsidRPr="00194488">
              <w:rPr>
                <w:rFonts w:eastAsia="Times New Roman" w:cs="Times New Roman"/>
                <w:color w:val="000000" w:themeColor="text1"/>
                <w:szCs w:val="24"/>
                <w:lang w:eastAsia="ru-RU"/>
              </w:rPr>
              <w:t>(</w:t>
            </w:r>
            <w:proofErr w:type="spellStart"/>
            <w:r>
              <w:rPr>
                <w:rFonts w:cs="Times New Roman"/>
                <w:b/>
                <w:color w:val="000000" w:themeColor="text1"/>
                <w:szCs w:val="24"/>
                <w:shd w:val="clear" w:color="auto" w:fill="FFFFFF"/>
              </w:rPr>
              <w:t>к</w:t>
            </w:r>
            <w:r w:rsidRPr="00194488">
              <w:rPr>
                <w:rFonts w:cs="Times New Roman"/>
                <w:b/>
                <w:color w:val="000000" w:themeColor="text1"/>
                <w:szCs w:val="24"/>
                <w:shd w:val="clear" w:color="auto" w:fill="FFFFFF"/>
              </w:rPr>
              <w:t>өpпe</w:t>
            </w:r>
            <w:proofErr w:type="spellEnd"/>
            <w:r w:rsidRPr="00194488">
              <w:rPr>
                <w:rFonts w:cs="Times New Roman"/>
                <w:b/>
                <w:color w:val="000000" w:themeColor="text1"/>
                <w:szCs w:val="24"/>
                <w:shd w:val="clear" w:color="auto" w:fill="FFFFFF"/>
              </w:rPr>
              <w:t>, </w:t>
            </w:r>
            <w:proofErr w:type="spellStart"/>
            <w:r w:rsidRPr="00194488">
              <w:rPr>
                <w:rFonts w:cs="Times New Roman"/>
                <w:b/>
                <w:color w:val="000000" w:themeColor="text1"/>
                <w:szCs w:val="24"/>
                <w:shd w:val="clear" w:color="auto" w:fill="FFFFFF"/>
              </w:rPr>
              <w:t>жастық</w:t>
            </w:r>
            <w:proofErr w:type="spellEnd"/>
            <w:r w:rsidRPr="00194488"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="Times New Roman"/>
                <w:b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>с</w:t>
            </w:r>
            <w:proofErr w:type="gramStart"/>
            <w:r w:rsidRPr="00194488">
              <w:rPr>
                <w:rFonts w:cs="Times New Roman"/>
                <w:b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>a</w:t>
            </w:r>
            <w:proofErr w:type="gramEnd"/>
            <w:r w:rsidRPr="00194488">
              <w:rPr>
                <w:rFonts w:cs="Times New Roman"/>
                <w:b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>ндық</w:t>
            </w:r>
            <w:proofErr w:type="spellEnd"/>
            <w:r>
              <w:rPr>
                <w:rFonts w:cs="Times New Roman"/>
                <w:b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 xml:space="preserve">, </w:t>
            </w:r>
            <w:proofErr w:type="spellStart"/>
            <w:r w:rsidRPr="00561491">
              <w:rPr>
                <w:rFonts w:cs="Times New Roman"/>
                <w:b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>кeбeжe</w:t>
            </w:r>
            <w:proofErr w:type="spellEnd"/>
            <w:r w:rsidRPr="00561491">
              <w:rPr>
                <w:rFonts w:cs="Times New Roman"/>
                <w:b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>)</w:t>
            </w:r>
            <w:r>
              <w:rPr>
                <w:rFonts w:cs="Times New Roman"/>
                <w:b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561491">
              <w:rPr>
                <w:rFonts w:cs="Times New Roman"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>и т.д.</w:t>
            </w:r>
            <w:r>
              <w:rPr>
                <w:rFonts w:cs="Times New Roman"/>
                <w:b/>
                <w:bCs/>
                <w:color w:val="000000" w:themeColor="text1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52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Корзина для бумажного мусора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53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Зеркало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каждой юрте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Полотенцедержатель, крючки для одежды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Полотенца, в </w:t>
            </w:r>
            <w:proofErr w:type="spellStart"/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т.ч</w:t>
            </w:r>
            <w:proofErr w:type="spellEnd"/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. </w:t>
            </w:r>
            <w:proofErr w:type="gramStart"/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банное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для каждого посетителя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56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Туалетное мыло или диспансер с жидким мылом (замена по мере использования)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Туалетная бумага с резервным рулоном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Держатель для туалетной бумаги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59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Туалетный ёршик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szCs w:val="24"/>
                <w:lang w:eastAsia="ru-RU"/>
              </w:rPr>
              <w:t>Оборудование ванн/душевых: ванна/душевые кабины и умывальник с горячей и холодной водой (смеситель), зеркало, полка для туалетных принадлежностей,</w:t>
            </w: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крючки для одежды</w:t>
            </w:r>
            <w:r w:rsidRPr="00C21A2B">
              <w:rPr>
                <w:rFonts w:eastAsia="Times New Roman" w:cs="Times New Roman"/>
                <w:color w:val="000000"/>
                <w:szCs w:val="24"/>
                <w:lang w:val="uz-Cyrl-UZ" w:eastAsia="ru-RU"/>
              </w:rPr>
              <w:t>, полотенцедержатель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корзина для мусора. 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61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Туалеты вблизи общественных помещений 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- туалетные кабины, унитаз с крышкой/ напольный унитаз, туалетный ёршик, туалетная бумага (с резервным рулоном), держатель для туалетной бумаги, корзина для мусора, крючки для одежды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62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- умывальник с зеркалом, мыло, тканевые или бумажные полотенца 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63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Изолированные (от посетителей) санитарные помещения (ванна/душевая кабина и санузлы) для персонала средства размещения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  <w:tr w:rsidR="005E414B" w:rsidTr="005E414B">
        <w:tc>
          <w:tcPr>
            <w:tcW w:w="567" w:type="dxa"/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64</w:t>
            </w:r>
          </w:p>
        </w:tc>
        <w:tc>
          <w:tcPr>
            <w:tcW w:w="5103" w:type="dxa"/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Покрытие/облицовка (стен и полов) санитарных помещений влагостойкими и устойчивыми к дезинфекции материалами</w:t>
            </w:r>
          </w:p>
        </w:tc>
        <w:tc>
          <w:tcPr>
            <w:tcW w:w="4111" w:type="dxa"/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</w:p>
        </w:tc>
      </w:tr>
      <w:tr w:rsidR="005E414B" w:rsidTr="005E414B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E414B" w:rsidRPr="00561491" w:rsidRDefault="005E414B" w:rsidP="00A75A1E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szCs w:val="24"/>
                <w:lang w:eastAsia="ru-RU"/>
              </w:rPr>
              <w:t>65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- </w:t>
            </w:r>
            <w:proofErr w:type="spellStart"/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айван</w:t>
            </w:r>
            <w:proofErr w:type="spellEnd"/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, топчан или беседка с соответствующей 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</w:t>
            </w: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мебелью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5E414B" w:rsidTr="005E414B">
        <w:tc>
          <w:tcPr>
            <w:tcW w:w="567" w:type="dxa"/>
            <w:tcBorders>
              <w:bottom w:val="single" w:sz="4" w:space="0" w:color="auto"/>
            </w:tcBorders>
          </w:tcPr>
          <w:p w:rsidR="005E414B" w:rsidRPr="00561491" w:rsidRDefault="005E414B" w:rsidP="00A75A1E">
            <w:pPr>
              <w:ind w:left="68"/>
              <w:jc w:val="center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  <w:r w:rsidRPr="00561491">
              <w:rPr>
                <w:rFonts w:eastAsia="Times New Roman" w:cs="Times New Roman"/>
                <w:color w:val="000000"/>
                <w:szCs w:val="24"/>
                <w:lang w:eastAsia="ru-RU"/>
              </w:rPr>
              <w:t>66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5E414B" w:rsidRPr="00C21A2B" w:rsidRDefault="005E414B" w:rsidP="00A75A1E">
            <w:pPr>
              <w:ind w:left="68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Декоративное озеленение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5E414B" w:rsidRPr="00C21A2B" w:rsidRDefault="005E414B" w:rsidP="00A75A1E">
            <w:pPr>
              <w:jc w:val="center"/>
              <w:textAlignment w:val="baseline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21A2B">
              <w:rPr>
                <w:rFonts w:eastAsia="Times New Roman" w:cs="Times New Roman"/>
                <w:color w:val="000000"/>
                <w:szCs w:val="24"/>
                <w:lang w:eastAsia="ru-RU"/>
              </w:rPr>
              <w:t>+</w:t>
            </w:r>
            <w:r>
              <w:rPr>
                <w:rFonts w:eastAsia="Times New Roman" w:cs="Times New Roman"/>
                <w:color w:val="000000"/>
                <w:szCs w:val="24"/>
                <w:vertAlign w:val="superscript"/>
                <w:lang w:eastAsia="ru-RU"/>
              </w:rPr>
              <w:t>  </w:t>
            </w:r>
          </w:p>
        </w:tc>
      </w:tr>
    </w:tbl>
    <w:p w:rsidR="00E71B2B" w:rsidRDefault="00E71B2B" w:rsidP="00E71B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71B2B" w:rsidRPr="00E71B2B" w:rsidRDefault="00E71B2B" w:rsidP="00E71B2B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Pr="00546E14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D332BE" w:rsidRPr="00450264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46E14" w:rsidRDefault="00546E14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00049E" w:rsidRDefault="0000049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E414B" w:rsidRPr="00546E14" w:rsidRDefault="005E414B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D332BE" w:rsidRPr="00450264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D6A80" w:rsidRPr="00546E14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val="kk-KZ"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46E14" w:rsidRPr="00546E14" w:rsidTr="001B0D1A">
        <w:trPr>
          <w:trHeight w:val="854"/>
        </w:trPr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Pr="00450264" w:rsidRDefault="005D6A80" w:rsidP="00F76D48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  <w:lang w:val="kk-KZ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46E14">
              <w:rPr>
                <w:rFonts w:cs="Times New Roman"/>
                <w:b/>
                <w:szCs w:val="24"/>
              </w:rPr>
              <w:t xml:space="preserve"> </w:t>
            </w:r>
            <w:r w:rsidR="005E414B" w:rsidRPr="005E414B">
              <w:rPr>
                <w:rFonts w:cs="Times New Roman"/>
                <w:b/>
                <w:szCs w:val="24"/>
              </w:rPr>
              <w:t>03.200</w:t>
            </w:r>
          </w:p>
          <w:p w:rsidR="005D6A80" w:rsidRPr="00546E14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50264" w:rsidRDefault="005D6A80" w:rsidP="005E414B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  <w:lang w:val="kk-KZ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46E14">
              <w:rPr>
                <w:rFonts w:cs="Times New Roman"/>
                <w:spacing w:val="1"/>
                <w:szCs w:val="24"/>
              </w:rPr>
              <w:t xml:space="preserve"> </w:t>
            </w:r>
            <w:r w:rsidR="005E414B">
              <w:rPr>
                <w:rFonts w:cs="Times New Roman"/>
                <w:spacing w:val="1"/>
                <w:szCs w:val="24"/>
                <w:lang w:val="kk-KZ"/>
              </w:rPr>
              <w:t>этноаул, юрта, территория, интерьер, дизайн, национальный колорит</w:t>
            </w:r>
          </w:p>
        </w:tc>
      </w:tr>
      <w:tr w:rsidR="005D6A80" w:rsidRPr="00546E14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546E14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714F98" w:rsidRPr="00546E14" w:rsidRDefault="00714F98" w:rsidP="00714F9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46E14" w:rsidRPr="00546E14" w:rsidTr="003A09FF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D332BE" w:rsidRPr="00450264" w:rsidRDefault="00D332BE" w:rsidP="00D332BE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  <w:lang w:val="kk-KZ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46E14">
              <w:rPr>
                <w:rFonts w:cs="Times New Roman"/>
                <w:b/>
                <w:szCs w:val="24"/>
              </w:rPr>
              <w:t xml:space="preserve"> </w:t>
            </w:r>
            <w:r w:rsidR="00482865" w:rsidRPr="00546E14">
              <w:rPr>
                <w:rFonts w:cs="Times New Roman"/>
                <w:b/>
                <w:szCs w:val="24"/>
              </w:rPr>
              <w:t>03.</w:t>
            </w:r>
            <w:r w:rsidR="00450264">
              <w:rPr>
                <w:rFonts w:cs="Times New Roman"/>
                <w:b/>
                <w:szCs w:val="24"/>
                <w:lang w:val="kk-KZ"/>
              </w:rPr>
              <w:t>200</w:t>
            </w:r>
          </w:p>
          <w:p w:rsidR="00D332BE" w:rsidRPr="00546E14" w:rsidRDefault="00D332BE" w:rsidP="00D332BE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714F98" w:rsidRPr="00546E14" w:rsidRDefault="005E414B" w:rsidP="00D332BE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46E14"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pacing w:val="1"/>
                <w:szCs w:val="24"/>
                <w:lang w:val="kk-KZ"/>
              </w:rPr>
              <w:t>этноаул, юрта, территория, интерьер, дизайн, национальный колорит</w:t>
            </w:r>
          </w:p>
        </w:tc>
      </w:tr>
      <w:tr w:rsidR="00714F98" w:rsidRPr="00546E14" w:rsidTr="003A09FF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14F98" w:rsidRPr="00546E14" w:rsidRDefault="00714F98" w:rsidP="003A09FF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546E14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546E14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546E14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546E14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>ТОО Фирма Торговая палата</w:t>
      </w:r>
    </w:p>
    <w:p w:rsidR="009E45F8" w:rsidRPr="00546E14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46E14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>Директор</w:t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="00714F98" w:rsidRPr="00546E14">
        <w:rPr>
          <w:rFonts w:cs="Times New Roman"/>
          <w:b/>
          <w:bCs/>
          <w:szCs w:val="24"/>
          <w:lang w:bidi="ru-RU"/>
        </w:rPr>
        <w:t xml:space="preserve">         </w:t>
      </w:r>
      <w:r w:rsidRPr="00546E14">
        <w:rPr>
          <w:rFonts w:cs="Times New Roman"/>
          <w:b/>
          <w:bCs/>
          <w:szCs w:val="24"/>
          <w:lang w:bidi="ru-RU"/>
        </w:rPr>
        <w:t>Ефремов Ю.Ю.</w:t>
      </w: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="00714F98" w:rsidRPr="00546E14">
        <w:rPr>
          <w:rFonts w:cs="Times New Roman"/>
          <w:b/>
          <w:bCs/>
          <w:szCs w:val="24"/>
          <w:lang w:bidi="ru-RU"/>
        </w:rPr>
        <w:tab/>
        <w:t xml:space="preserve">  </w:t>
      </w:r>
      <w:proofErr w:type="spellStart"/>
      <w:r w:rsidRPr="00546E14">
        <w:rPr>
          <w:rFonts w:cs="Times New Roman"/>
          <w:b/>
          <w:bCs/>
          <w:szCs w:val="24"/>
          <w:lang w:bidi="ru-RU"/>
        </w:rPr>
        <w:t>Абишев</w:t>
      </w:r>
      <w:proofErr w:type="spellEnd"/>
      <w:r w:rsidRPr="00546E14"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546E14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2BE" w:rsidRDefault="00D332BE" w:rsidP="0069629D">
      <w:pPr>
        <w:spacing w:line="240" w:lineRule="auto"/>
      </w:pPr>
      <w:r>
        <w:separator/>
      </w:r>
    </w:p>
  </w:endnote>
  <w:endnote w:type="continuationSeparator" w:id="0">
    <w:p w:rsidR="00D332BE" w:rsidRDefault="00D332BE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332BE" w:rsidRPr="00AA4C4E" w:rsidRDefault="00D332BE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DB5FAD">
          <w:rPr>
            <w:rFonts w:cs="Times New Roman"/>
            <w:noProof/>
            <w:szCs w:val="24"/>
          </w:rPr>
          <w:t>10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332BE" w:rsidRPr="00D8737F" w:rsidRDefault="00D332BE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DB5FAD">
          <w:rPr>
            <w:rFonts w:cs="Times New Roman"/>
            <w:noProof/>
            <w:szCs w:val="24"/>
          </w:rPr>
          <w:t>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D332BE" w:rsidRDefault="00D332BE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DB5FAD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2BE" w:rsidRDefault="00D332BE" w:rsidP="0069629D">
      <w:pPr>
        <w:spacing w:line="240" w:lineRule="auto"/>
      </w:pPr>
      <w:r>
        <w:separator/>
      </w:r>
    </w:p>
  </w:footnote>
  <w:footnote w:type="continuationSeparator" w:id="0">
    <w:p w:rsidR="00D332BE" w:rsidRDefault="00D332BE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F64926">
    <w:pPr>
      <w:pStyle w:val="a3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32BE" w:rsidRPr="001D08F0" w:rsidRDefault="00D332BE" w:rsidP="00F64926">
    <w:pPr>
      <w:pStyle w:val="a3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332BE" w:rsidRPr="009773EF" w:rsidRDefault="00D332BE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32BE" w:rsidRPr="001D08F0" w:rsidRDefault="00D332BE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A454E07"/>
    <w:multiLevelType w:val="hybridMultilevel"/>
    <w:tmpl w:val="2C121224"/>
    <w:lvl w:ilvl="0" w:tplc="B3BCCE76">
      <w:start w:val="4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5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6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9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1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2"/>
  </w:num>
  <w:num w:numId="5">
    <w:abstractNumId w:val="15"/>
  </w:num>
  <w:num w:numId="6">
    <w:abstractNumId w:val="12"/>
  </w:num>
  <w:num w:numId="7">
    <w:abstractNumId w:val="22"/>
  </w:num>
  <w:num w:numId="8">
    <w:abstractNumId w:val="10"/>
  </w:num>
  <w:num w:numId="9">
    <w:abstractNumId w:val="20"/>
  </w:num>
  <w:num w:numId="10">
    <w:abstractNumId w:val="8"/>
  </w:num>
  <w:num w:numId="11">
    <w:abstractNumId w:val="9"/>
  </w:num>
  <w:num w:numId="12">
    <w:abstractNumId w:val="18"/>
  </w:num>
  <w:num w:numId="13">
    <w:abstractNumId w:val="0"/>
  </w:num>
  <w:num w:numId="14">
    <w:abstractNumId w:val="21"/>
  </w:num>
  <w:num w:numId="15">
    <w:abstractNumId w:val="11"/>
  </w:num>
  <w:num w:numId="16">
    <w:abstractNumId w:val="16"/>
  </w:num>
  <w:num w:numId="17">
    <w:abstractNumId w:val="19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7"/>
  </w:num>
  <w:num w:numId="2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049E"/>
    <w:rsid w:val="000069E3"/>
    <w:rsid w:val="00010C3B"/>
    <w:rsid w:val="000112C0"/>
    <w:rsid w:val="000131C6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8B8"/>
    <w:rsid w:val="00063BA0"/>
    <w:rsid w:val="00063E1A"/>
    <w:rsid w:val="00064309"/>
    <w:rsid w:val="000703EE"/>
    <w:rsid w:val="00072808"/>
    <w:rsid w:val="0007424B"/>
    <w:rsid w:val="00083234"/>
    <w:rsid w:val="000837C6"/>
    <w:rsid w:val="000864CD"/>
    <w:rsid w:val="00087CDF"/>
    <w:rsid w:val="00091139"/>
    <w:rsid w:val="0009152C"/>
    <w:rsid w:val="00092CBF"/>
    <w:rsid w:val="00093AC1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3702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4F61"/>
    <w:rsid w:val="000F172D"/>
    <w:rsid w:val="000F4CDB"/>
    <w:rsid w:val="000F6D66"/>
    <w:rsid w:val="00102FD1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3499B"/>
    <w:rsid w:val="00140380"/>
    <w:rsid w:val="00142F63"/>
    <w:rsid w:val="00144569"/>
    <w:rsid w:val="001458F1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09AC"/>
    <w:rsid w:val="001B0D1A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1EF4"/>
    <w:rsid w:val="00225AF6"/>
    <w:rsid w:val="00232D81"/>
    <w:rsid w:val="002342D5"/>
    <w:rsid w:val="002356B1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9DD"/>
    <w:rsid w:val="00265D83"/>
    <w:rsid w:val="00270B47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004D"/>
    <w:rsid w:val="002A12B9"/>
    <w:rsid w:val="002A18D0"/>
    <w:rsid w:val="002A5545"/>
    <w:rsid w:val="002A5EEC"/>
    <w:rsid w:val="002A7463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6402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1063"/>
    <w:rsid w:val="00391F15"/>
    <w:rsid w:val="003931FA"/>
    <w:rsid w:val="003940F2"/>
    <w:rsid w:val="00396776"/>
    <w:rsid w:val="003A0580"/>
    <w:rsid w:val="003A09FF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0B3"/>
    <w:rsid w:val="003E267C"/>
    <w:rsid w:val="003E601A"/>
    <w:rsid w:val="003E79C5"/>
    <w:rsid w:val="003F0829"/>
    <w:rsid w:val="003F0A4D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0264"/>
    <w:rsid w:val="00453418"/>
    <w:rsid w:val="00456045"/>
    <w:rsid w:val="00456994"/>
    <w:rsid w:val="0046258E"/>
    <w:rsid w:val="00467D43"/>
    <w:rsid w:val="0047055C"/>
    <w:rsid w:val="00482865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6AAA"/>
    <w:rsid w:val="004B69FD"/>
    <w:rsid w:val="004C4F58"/>
    <w:rsid w:val="004C554E"/>
    <w:rsid w:val="004D4B60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5D10"/>
    <w:rsid w:val="005060E7"/>
    <w:rsid w:val="00506968"/>
    <w:rsid w:val="005073AB"/>
    <w:rsid w:val="00507AA7"/>
    <w:rsid w:val="00511F5C"/>
    <w:rsid w:val="00514009"/>
    <w:rsid w:val="00514141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46E14"/>
    <w:rsid w:val="00553FC6"/>
    <w:rsid w:val="00557B95"/>
    <w:rsid w:val="0056701F"/>
    <w:rsid w:val="005678A0"/>
    <w:rsid w:val="00570E93"/>
    <w:rsid w:val="005728AD"/>
    <w:rsid w:val="00573F47"/>
    <w:rsid w:val="00576668"/>
    <w:rsid w:val="00582D30"/>
    <w:rsid w:val="005839B1"/>
    <w:rsid w:val="00583BDB"/>
    <w:rsid w:val="00586A54"/>
    <w:rsid w:val="00591F7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D7A73"/>
    <w:rsid w:val="005E0153"/>
    <w:rsid w:val="005E0D44"/>
    <w:rsid w:val="005E414B"/>
    <w:rsid w:val="005E4783"/>
    <w:rsid w:val="005E62B4"/>
    <w:rsid w:val="005F07CE"/>
    <w:rsid w:val="005F0EBD"/>
    <w:rsid w:val="005F5E9E"/>
    <w:rsid w:val="005F7ACB"/>
    <w:rsid w:val="00602065"/>
    <w:rsid w:val="00606BD6"/>
    <w:rsid w:val="006124A2"/>
    <w:rsid w:val="0061263B"/>
    <w:rsid w:val="006130BA"/>
    <w:rsid w:val="00614597"/>
    <w:rsid w:val="00615CCE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5BBD"/>
    <w:rsid w:val="00667ADF"/>
    <w:rsid w:val="006726A9"/>
    <w:rsid w:val="0067519D"/>
    <w:rsid w:val="00675248"/>
    <w:rsid w:val="0067534A"/>
    <w:rsid w:val="00682D14"/>
    <w:rsid w:val="0068391C"/>
    <w:rsid w:val="00683E75"/>
    <w:rsid w:val="00685349"/>
    <w:rsid w:val="00686FBA"/>
    <w:rsid w:val="00691BCF"/>
    <w:rsid w:val="006932CF"/>
    <w:rsid w:val="006958B6"/>
    <w:rsid w:val="00695D1F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6078"/>
    <w:rsid w:val="006E1310"/>
    <w:rsid w:val="006E4352"/>
    <w:rsid w:val="006F009E"/>
    <w:rsid w:val="006F04F1"/>
    <w:rsid w:val="006F732E"/>
    <w:rsid w:val="00700EBB"/>
    <w:rsid w:val="00714F98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7D7"/>
    <w:rsid w:val="00747A73"/>
    <w:rsid w:val="00752E2B"/>
    <w:rsid w:val="00755DC3"/>
    <w:rsid w:val="00761BCB"/>
    <w:rsid w:val="00765F44"/>
    <w:rsid w:val="00767EC7"/>
    <w:rsid w:val="00770DE2"/>
    <w:rsid w:val="00770E78"/>
    <w:rsid w:val="007711B2"/>
    <w:rsid w:val="00771766"/>
    <w:rsid w:val="007722D2"/>
    <w:rsid w:val="00773418"/>
    <w:rsid w:val="0077396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0FF5"/>
    <w:rsid w:val="00851005"/>
    <w:rsid w:val="0085221A"/>
    <w:rsid w:val="00853E1E"/>
    <w:rsid w:val="00857A22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53B0"/>
    <w:rsid w:val="008A2908"/>
    <w:rsid w:val="008A4EDC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3179A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A3106"/>
    <w:rsid w:val="009B20CE"/>
    <w:rsid w:val="009B5E1F"/>
    <w:rsid w:val="009B7932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76F3"/>
    <w:rsid w:val="00A57C04"/>
    <w:rsid w:val="00A622A8"/>
    <w:rsid w:val="00A630D5"/>
    <w:rsid w:val="00A646B7"/>
    <w:rsid w:val="00A64BF7"/>
    <w:rsid w:val="00A70385"/>
    <w:rsid w:val="00A704A6"/>
    <w:rsid w:val="00A7167E"/>
    <w:rsid w:val="00A731C8"/>
    <w:rsid w:val="00A80AED"/>
    <w:rsid w:val="00A86958"/>
    <w:rsid w:val="00A91570"/>
    <w:rsid w:val="00A952BD"/>
    <w:rsid w:val="00A96CAA"/>
    <w:rsid w:val="00A9701A"/>
    <w:rsid w:val="00AA4C4E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3F91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07BAE"/>
    <w:rsid w:val="00C104ED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44C55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0A10"/>
    <w:rsid w:val="00C92109"/>
    <w:rsid w:val="00C93C80"/>
    <w:rsid w:val="00C94759"/>
    <w:rsid w:val="00C96666"/>
    <w:rsid w:val="00CA06DD"/>
    <w:rsid w:val="00CA43FB"/>
    <w:rsid w:val="00CA4E01"/>
    <w:rsid w:val="00CB48AF"/>
    <w:rsid w:val="00CB51B2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2228"/>
    <w:rsid w:val="00CE3079"/>
    <w:rsid w:val="00CE43E5"/>
    <w:rsid w:val="00CE5349"/>
    <w:rsid w:val="00CE6A15"/>
    <w:rsid w:val="00CE7943"/>
    <w:rsid w:val="00CF1BAE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2BE"/>
    <w:rsid w:val="00D339B8"/>
    <w:rsid w:val="00D36B48"/>
    <w:rsid w:val="00D37F4A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1B3E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5FAD"/>
    <w:rsid w:val="00DB7003"/>
    <w:rsid w:val="00DC2F29"/>
    <w:rsid w:val="00DC3190"/>
    <w:rsid w:val="00DC7613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197"/>
    <w:rsid w:val="00E56565"/>
    <w:rsid w:val="00E610A4"/>
    <w:rsid w:val="00E612CF"/>
    <w:rsid w:val="00E62BAE"/>
    <w:rsid w:val="00E70CE0"/>
    <w:rsid w:val="00E71A10"/>
    <w:rsid w:val="00E71B2B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17B9"/>
    <w:rsid w:val="00EB0E3F"/>
    <w:rsid w:val="00EB7428"/>
    <w:rsid w:val="00EB7B9D"/>
    <w:rsid w:val="00EB7BF8"/>
    <w:rsid w:val="00EC0775"/>
    <w:rsid w:val="00EC1DE6"/>
    <w:rsid w:val="00EC3DA9"/>
    <w:rsid w:val="00EC5EBC"/>
    <w:rsid w:val="00ED3003"/>
    <w:rsid w:val="00EE3449"/>
    <w:rsid w:val="00EF23B8"/>
    <w:rsid w:val="00EF2F6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12D1"/>
    <w:rsid w:val="00F62197"/>
    <w:rsid w:val="00F64926"/>
    <w:rsid w:val="00F65196"/>
    <w:rsid w:val="00F71DBA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semiHidden/>
    <w:unhideWhenUsed/>
    <w:rsid w:val="009B5E1F"/>
    <w:rPr>
      <w:rFonts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semiHidden/>
    <w:unhideWhenUsed/>
    <w:rsid w:val="009B5E1F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894A-BA9D-47F4-9DAA-1628724E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2016</TotalTime>
  <Pages>10</Pages>
  <Words>2028</Words>
  <Characters>11561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57</cp:revision>
  <cp:lastPrinted>2019-11-01T03:38:00Z</cp:lastPrinted>
  <dcterms:created xsi:type="dcterms:W3CDTF">2019-09-18T09:33:00Z</dcterms:created>
  <dcterms:modified xsi:type="dcterms:W3CDTF">2020-07-03T17:30:00Z</dcterms:modified>
</cp:coreProperties>
</file>